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296" w:rsidRPr="00CC36CA" w:rsidRDefault="00D1656F" w:rsidP="00DC6296">
      <w:pPr>
        <w:tabs>
          <w:tab w:val="right" w:pos="9216"/>
        </w:tabs>
        <w:spacing w:after="0"/>
        <w:jc w:val="left"/>
        <w:rPr>
          <w:b/>
          <w:lang w:eastAsia="zh-CN"/>
        </w:rPr>
      </w:pPr>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WL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ARVKWL&#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C6296" w:rsidRPr="00827482">
        <w:rPr>
          <w:b/>
        </w:rPr>
        <w:t>3GPP TSG RAN WG1</w:t>
      </w:r>
      <w:r w:rsidR="009326D8">
        <w:rPr>
          <w:b/>
        </w:rPr>
        <w:t xml:space="preserve"> NR Ad</w:t>
      </w:r>
      <w:r w:rsidR="005C221C">
        <w:rPr>
          <w:b/>
        </w:rPr>
        <w:t>-</w:t>
      </w:r>
      <w:r w:rsidR="009326D8">
        <w:rPr>
          <w:b/>
        </w:rPr>
        <w:t>Hoc</w:t>
      </w:r>
      <w:r w:rsidR="005C221C">
        <w:rPr>
          <w:b/>
        </w:rPr>
        <w:t>#2</w:t>
      </w:r>
      <w:r w:rsidR="005C221C">
        <w:rPr>
          <w:b/>
          <w:color w:val="FF0000"/>
        </w:rPr>
        <w:t xml:space="preserve">                                 </w:t>
      </w:r>
      <w:r w:rsidR="005013DB">
        <w:rPr>
          <w:b/>
          <w:color w:val="FF0000"/>
        </w:rPr>
        <w:t xml:space="preserve">      </w:t>
      </w:r>
      <w:r w:rsidR="00DC6296" w:rsidRPr="00CC36CA">
        <w:rPr>
          <w:b/>
        </w:rPr>
        <w:t>R1-</w:t>
      </w:r>
      <w:r w:rsidR="00D00888" w:rsidRPr="00CC36CA">
        <w:rPr>
          <w:b/>
        </w:rPr>
        <w:t>170</w:t>
      </w:r>
      <w:r w:rsidR="004D4AAC" w:rsidRPr="00CC36CA">
        <w:rPr>
          <w:b/>
        </w:rPr>
        <w:t>9999</w:t>
      </w:r>
    </w:p>
    <w:p w:rsidR="00DC6296" w:rsidRPr="001F1163" w:rsidRDefault="00DC6296" w:rsidP="00DC6296">
      <w:pPr>
        <w:jc w:val="left"/>
        <w:rPr>
          <w:b/>
          <w:bCs/>
          <w:lang w:eastAsia="zh-CN"/>
        </w:rPr>
      </w:pPr>
      <w:r w:rsidRPr="001F1163">
        <w:rPr>
          <w:b/>
        </w:rPr>
        <w:t>Qingdao, China</w:t>
      </w:r>
      <w:r w:rsidRPr="001F1163">
        <w:rPr>
          <w:b/>
          <w:lang w:eastAsia="zh-CN"/>
        </w:rPr>
        <w:t>, 27</w:t>
      </w:r>
      <w:r w:rsidR="005C221C">
        <w:rPr>
          <w:b/>
          <w:vertAlign w:val="superscript"/>
          <w:lang w:eastAsia="zh-CN"/>
        </w:rPr>
        <w:t>th</w:t>
      </w:r>
      <w:r w:rsidRPr="001F1163">
        <w:rPr>
          <w:b/>
          <w:lang w:eastAsia="zh-CN"/>
        </w:rPr>
        <w:t xml:space="preserve"> - 30</w:t>
      </w:r>
      <w:r w:rsidRPr="001F1163">
        <w:rPr>
          <w:b/>
          <w:vertAlign w:val="superscript"/>
          <w:lang w:eastAsia="zh-CN"/>
        </w:rPr>
        <w:t>th</w:t>
      </w:r>
      <w:r w:rsidR="009326D8">
        <w:rPr>
          <w:b/>
          <w:vertAlign w:val="superscript"/>
          <w:lang w:eastAsia="zh-CN"/>
        </w:rPr>
        <w:t xml:space="preserve"> </w:t>
      </w:r>
      <w:r w:rsidR="00A30A59">
        <w:rPr>
          <w:b/>
          <w:lang w:eastAsia="zh-CN"/>
        </w:rPr>
        <w:t>June</w:t>
      </w:r>
      <w:r w:rsidR="009326D8">
        <w:rPr>
          <w:b/>
          <w:lang w:eastAsia="zh-CN"/>
        </w:rPr>
        <w:t xml:space="preserve"> </w:t>
      </w:r>
      <w:r w:rsidRPr="001F1163">
        <w:rPr>
          <w:b/>
          <w:lang w:eastAsia="zh-CN"/>
        </w:rPr>
        <w:t>201</w:t>
      </w:r>
      <w:r w:rsidR="009326D8">
        <w:rPr>
          <w:b/>
          <w:lang w:eastAsia="zh-CN"/>
        </w:rPr>
        <w:t>7</w:t>
      </w:r>
    </w:p>
    <w:p w:rsidR="00DC6296" w:rsidRPr="00827482" w:rsidRDefault="00DC6296" w:rsidP="00DC6296">
      <w:pPr>
        <w:pBdr>
          <w:top w:val="single" w:sz="4" w:space="1" w:color="auto"/>
        </w:pBdr>
        <w:spacing w:after="0"/>
        <w:jc w:val="left"/>
        <w:rPr>
          <w:b/>
          <w:bCs/>
          <w:sz w:val="16"/>
          <w:szCs w:val="16"/>
        </w:rPr>
      </w:pPr>
    </w:p>
    <w:p w:rsidR="00DC6296" w:rsidRPr="00827482" w:rsidRDefault="00DC6296" w:rsidP="00DC6296">
      <w:pPr>
        <w:spacing w:after="60"/>
        <w:ind w:left="1555" w:hanging="1555"/>
        <w:jc w:val="left"/>
        <w:rPr>
          <w:rFonts w:eastAsia="MS PGothic"/>
          <w:b/>
          <w:lang w:eastAsia="zh-CN"/>
        </w:rPr>
      </w:pPr>
      <w:r w:rsidRPr="00827482">
        <w:rPr>
          <w:b/>
        </w:rPr>
        <w:t>Agenda Item:</w:t>
      </w:r>
      <w:r w:rsidRPr="00827482">
        <w:rPr>
          <w:b/>
        </w:rPr>
        <w:tab/>
      </w:r>
      <w:r w:rsidR="00D00888">
        <w:rPr>
          <w:b/>
        </w:rPr>
        <w:t>5.1.4.2.</w:t>
      </w:r>
      <w:r w:rsidR="00E33CE5">
        <w:rPr>
          <w:b/>
        </w:rPr>
        <w:t>3</w:t>
      </w:r>
    </w:p>
    <w:p w:rsidR="00DC6296" w:rsidRPr="00827482" w:rsidRDefault="00DC6296" w:rsidP="00DC6296">
      <w:pPr>
        <w:spacing w:after="60"/>
        <w:ind w:left="1555" w:hanging="1555"/>
        <w:jc w:val="left"/>
        <w:rPr>
          <w:b/>
          <w:lang w:eastAsia="zh-CN"/>
        </w:rPr>
      </w:pPr>
      <w:r w:rsidRPr="00827482">
        <w:rPr>
          <w:b/>
        </w:rPr>
        <w:t>Source:</w:t>
      </w:r>
      <w:r w:rsidRPr="00827482">
        <w:rPr>
          <w:b/>
        </w:rPr>
        <w:tab/>
        <w:t>Huawei, HiSilicon</w:t>
      </w:r>
    </w:p>
    <w:p w:rsidR="00DC6296" w:rsidRPr="00827482" w:rsidRDefault="00DC6296" w:rsidP="00DC6296">
      <w:pPr>
        <w:spacing w:after="60"/>
        <w:ind w:left="1555" w:hanging="1555"/>
        <w:jc w:val="left"/>
        <w:rPr>
          <w:b/>
          <w:lang w:eastAsia="zh-CN"/>
        </w:rPr>
      </w:pPr>
      <w:r w:rsidRPr="00827482">
        <w:rPr>
          <w:b/>
        </w:rPr>
        <w:t>Title:</w:t>
      </w:r>
      <w:r w:rsidRPr="00827482">
        <w:rPr>
          <w:b/>
        </w:rPr>
        <w:tab/>
      </w:r>
      <w:proofErr w:type="spellStart"/>
      <w:r>
        <w:rPr>
          <w:b/>
          <w:lang w:eastAsia="zh-CN"/>
        </w:rPr>
        <w:t>Interleaver</w:t>
      </w:r>
      <w:proofErr w:type="spellEnd"/>
      <w:r>
        <w:rPr>
          <w:b/>
          <w:lang w:eastAsia="zh-CN"/>
        </w:rPr>
        <w:t xml:space="preserve"> design for Polar code</w:t>
      </w:r>
      <w:r w:rsidRPr="00827482">
        <w:rPr>
          <w:b/>
        </w:rPr>
        <w:t xml:space="preserve"> </w:t>
      </w:r>
    </w:p>
    <w:p w:rsidR="00DC6296" w:rsidRPr="00827482" w:rsidRDefault="00DC6296" w:rsidP="00DC6296">
      <w:pPr>
        <w:spacing w:after="60"/>
        <w:ind w:left="1555" w:hanging="1555"/>
        <w:jc w:val="left"/>
        <w:rPr>
          <w:b/>
        </w:rPr>
      </w:pPr>
      <w:r w:rsidRPr="00827482">
        <w:rPr>
          <w:b/>
          <w:bCs/>
        </w:rPr>
        <w:t>Document for:</w:t>
      </w:r>
      <w:r w:rsidRPr="00827482">
        <w:rPr>
          <w:b/>
          <w:bCs/>
        </w:rPr>
        <w:tab/>
        <w:t>Discussion and Decision</w:t>
      </w:r>
    </w:p>
    <w:p w:rsidR="00DC6296" w:rsidRPr="00827482" w:rsidRDefault="00DC6296" w:rsidP="00DC6296">
      <w:pPr>
        <w:pBdr>
          <w:bottom w:val="single" w:sz="4" w:space="1" w:color="auto"/>
        </w:pBdr>
        <w:spacing w:after="0"/>
        <w:jc w:val="left"/>
        <w:rPr>
          <w:b/>
          <w:bCs/>
          <w:sz w:val="16"/>
          <w:szCs w:val="16"/>
        </w:rPr>
      </w:pPr>
    </w:p>
    <w:p w:rsidR="00DC6296" w:rsidRDefault="00DC6296" w:rsidP="00DC6296">
      <w:pPr>
        <w:pStyle w:val="Heading1"/>
        <w:rPr>
          <w:lang w:eastAsia="zh-CN"/>
        </w:rPr>
      </w:pPr>
      <w:r>
        <w:rPr>
          <w:rFonts w:hint="eastAsia"/>
          <w:lang w:eastAsia="zh-CN"/>
        </w:rPr>
        <w:t>Introduction</w:t>
      </w:r>
    </w:p>
    <w:p w:rsidR="0002096D" w:rsidRDefault="0002096D" w:rsidP="007425E3">
      <w:pPr>
        <w:rPr>
          <w:lang w:eastAsia="zh-CN"/>
        </w:rPr>
      </w:pPr>
      <w:r>
        <w:rPr>
          <w:lang w:eastAsia="zh-CN"/>
        </w:rPr>
        <w:t xml:space="preserve">An </w:t>
      </w:r>
      <w:proofErr w:type="spellStart"/>
      <w:r>
        <w:rPr>
          <w:lang w:eastAsia="zh-CN"/>
        </w:rPr>
        <w:t>i</w:t>
      </w:r>
      <w:r w:rsidRPr="00DB7E65">
        <w:rPr>
          <w:rFonts w:hint="eastAsia"/>
          <w:lang w:eastAsia="zh-CN"/>
        </w:rPr>
        <w:t>nter</w:t>
      </w:r>
      <w:r>
        <w:rPr>
          <w:lang w:eastAsia="zh-CN"/>
        </w:rPr>
        <w:t>leaver</w:t>
      </w:r>
      <w:proofErr w:type="spellEnd"/>
      <w:r>
        <w:rPr>
          <w:lang w:eastAsia="zh-CN"/>
        </w:rPr>
        <w:t xml:space="preserve"> has been a standard signal processing technique in a variety of communications systems for a long time. One of its most typical objectives is to “randomize” a sequence of coded bits into a bit-stream so as to compensate burst errors. </w:t>
      </w:r>
    </w:p>
    <w:p w:rsidR="00300F56" w:rsidRDefault="00300F56" w:rsidP="007425E3">
      <w:pPr>
        <w:rPr>
          <w:lang w:eastAsia="zh-CN"/>
        </w:rPr>
      </w:pPr>
      <w:r>
        <w:rPr>
          <w:lang w:eastAsia="zh-CN"/>
        </w:rPr>
        <w:t xml:space="preserve">Considering the case when the UCI is encoded by Polar codes, multiplexed with the uplink data and transmitted on PUSCH, high order modulation other than QPSK may be used as the modulation scheme. Similar to what is done in LTE, an </w:t>
      </w:r>
      <w:proofErr w:type="spellStart"/>
      <w:r>
        <w:rPr>
          <w:lang w:eastAsia="zh-CN"/>
        </w:rPr>
        <w:t>interleaver</w:t>
      </w:r>
      <w:proofErr w:type="spellEnd"/>
      <w:r>
        <w:rPr>
          <w:lang w:eastAsia="zh-CN"/>
        </w:rPr>
        <w:t xml:space="preserve"> should be considered in the coding chain to fight against the possible high order modulation. As some discussions have appeared in previous meetings on the interleaving design of Polar coding chain</w:t>
      </w:r>
      <w:r w:rsidR="00E615B9">
        <w:rPr>
          <w:lang w:eastAsia="zh-CN"/>
        </w:rPr>
        <w:t xml:space="preserve"> </w:t>
      </w:r>
      <w:r>
        <w:rPr>
          <w:lang w:eastAsia="zh-CN"/>
        </w:rPr>
        <w:t>[1</w:t>
      </w:r>
      <w:r w:rsidR="00B87E36">
        <w:rPr>
          <w:lang w:eastAsia="zh-CN"/>
        </w:rPr>
        <w:t>-4</w:t>
      </w:r>
      <w:r>
        <w:rPr>
          <w:lang w:eastAsia="zh-CN"/>
        </w:rPr>
        <w:t>], in this contribution,</w:t>
      </w:r>
      <w:r w:rsidR="004D4AAC" w:rsidRPr="004D4AAC">
        <w:rPr>
          <w:lang w:eastAsia="zh-CN"/>
        </w:rPr>
        <w:t xml:space="preserve"> </w:t>
      </w:r>
      <w:r w:rsidR="004D4AAC" w:rsidRPr="00001DBF">
        <w:rPr>
          <w:lang w:eastAsia="zh-CN"/>
        </w:rPr>
        <w:t xml:space="preserve">we </w:t>
      </w:r>
      <w:r w:rsidR="004D4AAC">
        <w:rPr>
          <w:lang w:eastAsia="zh-CN"/>
        </w:rPr>
        <w:t xml:space="preserve">will </w:t>
      </w:r>
      <w:r w:rsidR="006632D0">
        <w:rPr>
          <w:lang w:eastAsia="zh-CN"/>
        </w:rPr>
        <w:t>show our investigations on it</w:t>
      </w:r>
      <w:r>
        <w:rPr>
          <w:lang w:eastAsia="zh-CN"/>
        </w:rPr>
        <w:t>.</w:t>
      </w:r>
    </w:p>
    <w:p w:rsidR="00481B8A" w:rsidRPr="006632D0" w:rsidRDefault="00481B8A">
      <w:pPr>
        <w:rPr>
          <w:lang w:eastAsia="zh-CN"/>
        </w:rPr>
      </w:pPr>
    </w:p>
    <w:p w:rsidR="00396B3F" w:rsidRDefault="00FF683F" w:rsidP="00396B3F">
      <w:pPr>
        <w:pStyle w:val="Heading1"/>
        <w:rPr>
          <w:lang w:eastAsia="zh-CN"/>
        </w:rPr>
      </w:pPr>
      <w:r>
        <w:rPr>
          <w:lang w:eastAsia="zh-CN"/>
        </w:rPr>
        <w:t>Interleav</w:t>
      </w:r>
      <w:r w:rsidR="006632D0">
        <w:rPr>
          <w:lang w:eastAsia="zh-CN"/>
        </w:rPr>
        <w:t>ing</w:t>
      </w:r>
      <w:r w:rsidR="00A07BFD">
        <w:rPr>
          <w:lang w:eastAsia="zh-CN"/>
        </w:rPr>
        <w:t xml:space="preserve"> procedure</w:t>
      </w:r>
    </w:p>
    <w:p w:rsidR="00396B3F" w:rsidRDefault="00396B3F" w:rsidP="00396B3F">
      <w:pPr>
        <w:rPr>
          <w:lang w:eastAsia="zh-CN"/>
        </w:rPr>
      </w:pPr>
      <w:r>
        <w:rPr>
          <w:lang w:eastAsia="zh-CN"/>
        </w:rPr>
        <w:t xml:space="preserve">In case of higher modulation orders than QPSK (e.g. 16-QAM and 64-QAM), </w:t>
      </w:r>
      <w:r w:rsidR="006632D0">
        <w:rPr>
          <w:lang w:eastAsia="zh-CN"/>
        </w:rPr>
        <w:t xml:space="preserve">errors usually appear in burst when a modulated symbol is somehow distorted. </w:t>
      </w:r>
      <w:r w:rsidR="006F47F4">
        <w:rPr>
          <w:lang w:eastAsia="zh-CN"/>
        </w:rPr>
        <w:t>A simple bit-interleaved-coded-modulation (BICM) scheme can be used to randomize the coded bits for better coding performance.</w:t>
      </w:r>
      <w:r w:rsidR="004C554F">
        <w:rPr>
          <w:lang w:eastAsia="zh-CN"/>
        </w:rPr>
        <w:t xml:space="preserve"> </w:t>
      </w:r>
      <w:r w:rsidR="006632D0">
        <w:rPr>
          <w:lang w:eastAsia="zh-CN"/>
        </w:rPr>
        <w:t>Here we consider to use a two-step pro</w:t>
      </w:r>
      <w:r w:rsidR="00BF2F83">
        <w:rPr>
          <w:lang w:eastAsia="zh-CN"/>
        </w:rPr>
        <w:t>cessing to randomize the coded bits</w:t>
      </w:r>
      <w:r w:rsidR="004929B9">
        <w:rPr>
          <w:rFonts w:hint="eastAsia"/>
          <w:lang w:eastAsia="zh-CN"/>
        </w:rPr>
        <w:t xml:space="preserve"> after rate matching</w:t>
      </w:r>
      <w:r w:rsidR="00BF2F83">
        <w:rPr>
          <w:lang w:eastAsia="zh-CN"/>
        </w:rPr>
        <w:t>, so that the burst errors are separated into discrete positions of a codeword, which makes the decoding more likely to be successful.</w:t>
      </w:r>
      <w:r w:rsidR="00EF108F">
        <w:rPr>
          <w:lang w:eastAsia="zh-CN"/>
        </w:rPr>
        <w:t xml:space="preserve"> </w:t>
      </w:r>
      <w:r w:rsidR="006211F6">
        <w:rPr>
          <w:lang w:eastAsia="zh-CN"/>
        </w:rPr>
        <w:t>An example</w:t>
      </w:r>
      <w:r>
        <w:rPr>
          <w:lang w:eastAsia="zh-CN"/>
        </w:rPr>
        <w:t xml:space="preserve"> design is illustrated in Figure 1</w:t>
      </w:r>
      <w:r w:rsidR="00BF2F83">
        <w:rPr>
          <w:lang w:eastAsia="zh-CN"/>
        </w:rPr>
        <w:t xml:space="preserve"> and the details of each part are as follows</w:t>
      </w:r>
    </w:p>
    <w:p w:rsidR="00001DBF" w:rsidRDefault="007236C8" w:rsidP="00CC36CA">
      <w:pPr>
        <w:jc w:val="center"/>
      </w:pPr>
      <w:r>
        <w:object w:dxaOrig="6199" w:dyaOrig="1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pt;height:74pt" o:ole="">
            <v:imagedata r:id="rId8" o:title=""/>
          </v:shape>
          <o:OLEObject Type="Embed" ProgID="Visio.Drawing.11" ShapeID="_x0000_i1025" DrawAspect="Content" ObjectID="_1559414665" r:id="rId9"/>
        </w:object>
      </w:r>
    </w:p>
    <w:p w:rsidR="00001DBF" w:rsidRDefault="00001DBF" w:rsidP="00001DBF">
      <w:pPr>
        <w:jc w:val="center"/>
      </w:pPr>
      <w:proofErr w:type="gramStart"/>
      <w:r w:rsidRPr="00DB7E65">
        <w:rPr>
          <w:b/>
        </w:rPr>
        <w:t>Figure 1.</w:t>
      </w:r>
      <w:proofErr w:type="gramEnd"/>
      <w:r w:rsidRPr="00DB7E65">
        <w:rPr>
          <w:b/>
        </w:rPr>
        <w:t xml:space="preserve"> </w:t>
      </w:r>
      <w:r w:rsidR="00A07BFD">
        <w:t>Interleave procedure for high modulation order</w:t>
      </w:r>
    </w:p>
    <w:p w:rsidR="00353716" w:rsidRDefault="00353716" w:rsidP="00353716"/>
    <w:p w:rsidR="00001DBF" w:rsidRPr="00FE2E2F" w:rsidRDefault="001933CA" w:rsidP="00CC36CA">
      <w:pPr>
        <w:rPr>
          <w:b/>
          <w:u w:val="single"/>
          <w:lang w:eastAsia="zh-CN"/>
        </w:rPr>
      </w:pPr>
      <w:r w:rsidRPr="00FE2E2F">
        <w:rPr>
          <w:b/>
          <w:u w:val="single"/>
          <w:lang w:eastAsia="zh-CN"/>
        </w:rPr>
        <w:t xml:space="preserve">Bit </w:t>
      </w:r>
      <w:r w:rsidR="008674D0" w:rsidRPr="00FE2E2F">
        <w:rPr>
          <w:b/>
          <w:u w:val="single"/>
          <w:lang w:eastAsia="zh-CN"/>
        </w:rPr>
        <w:t>Collection</w:t>
      </w:r>
    </w:p>
    <w:p w:rsidR="001933CA" w:rsidRDefault="00BF2F83" w:rsidP="00CC36CA">
      <w:pPr>
        <w:rPr>
          <w:lang w:eastAsia="zh-CN"/>
        </w:rPr>
      </w:pPr>
      <w:r>
        <w:rPr>
          <w:lang w:eastAsia="zh-CN"/>
        </w:rPr>
        <w:t xml:space="preserve">The coded bits after Polar encoding are collected into two </w:t>
      </w:r>
      <w:r w:rsidR="00FF6EA5">
        <w:rPr>
          <w:lang w:eastAsia="zh-CN"/>
        </w:rPr>
        <w:t>buffers</w:t>
      </w:r>
      <w:r>
        <w:rPr>
          <w:lang w:eastAsia="zh-CN"/>
        </w:rPr>
        <w:t xml:space="preserve"> according to their positions:</w:t>
      </w:r>
      <w:r w:rsidR="001933CA" w:rsidRPr="001933CA">
        <w:rPr>
          <w:lang w:eastAsia="zh-CN"/>
        </w:rPr>
        <w:t xml:space="preserve"> </w:t>
      </w:r>
    </w:p>
    <w:p w:rsidR="001933CA" w:rsidRDefault="001933CA" w:rsidP="001933CA">
      <w:pPr>
        <w:pStyle w:val="ListParagraph"/>
        <w:numPr>
          <w:ilvl w:val="0"/>
          <w:numId w:val="8"/>
        </w:numPr>
        <w:ind w:firstLineChars="0"/>
        <w:rPr>
          <w:lang w:eastAsia="zh-CN"/>
        </w:rPr>
      </w:pPr>
      <w:r w:rsidRPr="001933CA">
        <w:rPr>
          <w:lang w:eastAsia="zh-CN"/>
        </w:rPr>
        <w:t xml:space="preserve">The first </w:t>
      </w:r>
      <w:r w:rsidR="00FF6EA5">
        <w:rPr>
          <w:lang w:eastAsia="zh-CN"/>
        </w:rPr>
        <w:t>buffer</w:t>
      </w:r>
      <w:r w:rsidR="00FF6EA5" w:rsidRPr="001933CA">
        <w:rPr>
          <w:lang w:eastAsia="zh-CN"/>
        </w:rPr>
        <w:t xml:space="preserve"> </w:t>
      </w:r>
      <w:r w:rsidRPr="001933CA">
        <w:rPr>
          <w:lang w:eastAsia="zh-CN"/>
        </w:rPr>
        <w:t xml:space="preserve">contains all </w:t>
      </w:r>
      <w:r w:rsidR="00E615B9">
        <w:rPr>
          <w:lang w:eastAsia="zh-CN"/>
        </w:rPr>
        <w:t xml:space="preserve">M1 </w:t>
      </w:r>
      <w:r w:rsidRPr="001933CA">
        <w:rPr>
          <w:lang w:eastAsia="zh-CN"/>
        </w:rPr>
        <w:t>coded bits</w:t>
      </w:r>
      <w:r w:rsidR="004F0FE7">
        <w:rPr>
          <w:lang w:eastAsia="zh-CN"/>
        </w:rPr>
        <w:t xml:space="preserve"> </w:t>
      </w:r>
      <w:r w:rsidRPr="001933CA">
        <w:rPr>
          <w:lang w:eastAsia="zh-CN"/>
        </w:rPr>
        <w:t>which are directly connected to the information bits</w:t>
      </w:r>
      <w:r w:rsidR="00FF6EA5">
        <w:rPr>
          <w:lang w:eastAsia="zh-CN"/>
        </w:rPr>
        <w:t xml:space="preserve"> in the Polar encoding </w:t>
      </w:r>
      <w:proofErr w:type="gramStart"/>
      <w:r w:rsidR="00FF6EA5">
        <w:rPr>
          <w:lang w:eastAsia="zh-CN"/>
        </w:rPr>
        <w:t>graph</w:t>
      </w:r>
      <w:r w:rsidR="00F3021F">
        <w:rPr>
          <w:rFonts w:hint="eastAsia"/>
          <w:lang w:eastAsia="zh-CN"/>
        </w:rPr>
        <w:t>[</w:t>
      </w:r>
      <w:proofErr w:type="gramEnd"/>
      <w:r w:rsidR="00F3021F">
        <w:rPr>
          <w:lang w:eastAsia="zh-CN"/>
        </w:rPr>
        <w:t>5</w:t>
      </w:r>
      <w:r w:rsidR="00F3021F">
        <w:rPr>
          <w:rFonts w:hint="eastAsia"/>
          <w:lang w:eastAsia="zh-CN"/>
        </w:rPr>
        <w:t>]</w:t>
      </w:r>
      <w:r w:rsidRPr="001933CA">
        <w:rPr>
          <w:lang w:eastAsia="zh-CN"/>
        </w:rPr>
        <w:t>.</w:t>
      </w:r>
      <w:r w:rsidR="00672D0A">
        <w:rPr>
          <w:lang w:eastAsia="zh-CN"/>
        </w:rPr>
        <w:t xml:space="preserve"> As shown in Figure 2,</w:t>
      </w:r>
      <w:r w:rsidR="00FF6EA5">
        <w:rPr>
          <w:lang w:eastAsia="zh-CN"/>
        </w:rPr>
        <w:t xml:space="preserve"> with information block size K=4 and code rate R=1/2, [u</w:t>
      </w:r>
      <w:r w:rsidR="00FF6EA5" w:rsidRPr="00FE2E2F">
        <w:rPr>
          <w:vertAlign w:val="subscript"/>
          <w:lang w:eastAsia="zh-CN"/>
        </w:rPr>
        <w:t>4</w:t>
      </w:r>
      <w:r w:rsidR="00FF6EA5">
        <w:rPr>
          <w:lang w:eastAsia="zh-CN"/>
        </w:rPr>
        <w:t xml:space="preserve"> u</w:t>
      </w:r>
      <w:r w:rsidR="00FF6EA5" w:rsidRPr="00FE2E2F">
        <w:rPr>
          <w:vertAlign w:val="subscript"/>
          <w:lang w:eastAsia="zh-CN"/>
        </w:rPr>
        <w:t>6</w:t>
      </w:r>
      <w:r w:rsidR="00FF6EA5">
        <w:rPr>
          <w:lang w:eastAsia="zh-CN"/>
        </w:rPr>
        <w:t xml:space="preserve"> u</w:t>
      </w:r>
      <w:r w:rsidR="00FF6EA5" w:rsidRPr="00FE2E2F">
        <w:rPr>
          <w:vertAlign w:val="subscript"/>
          <w:lang w:eastAsia="zh-CN"/>
        </w:rPr>
        <w:t>7</w:t>
      </w:r>
      <w:r w:rsidR="00FF6EA5">
        <w:rPr>
          <w:lang w:eastAsia="zh-CN"/>
        </w:rPr>
        <w:t xml:space="preserve"> u</w:t>
      </w:r>
      <w:r w:rsidR="00FF6EA5" w:rsidRPr="00FE2E2F">
        <w:rPr>
          <w:vertAlign w:val="subscript"/>
          <w:lang w:eastAsia="zh-CN"/>
        </w:rPr>
        <w:t>8</w:t>
      </w:r>
      <w:r w:rsidR="00FF6EA5">
        <w:rPr>
          <w:lang w:eastAsia="zh-CN"/>
        </w:rPr>
        <w:t>]</w:t>
      </w:r>
      <w:r w:rsidR="00672D0A">
        <w:rPr>
          <w:lang w:eastAsia="zh-CN"/>
        </w:rPr>
        <w:t xml:space="preserve"> </w:t>
      </w:r>
      <w:r w:rsidR="00FF6EA5">
        <w:rPr>
          <w:lang w:eastAsia="zh-CN"/>
        </w:rPr>
        <w:t xml:space="preserve">should carry the information bits. Hence, </w:t>
      </w:r>
      <w:r w:rsidR="00672D0A">
        <w:rPr>
          <w:lang w:eastAsia="zh-CN"/>
        </w:rPr>
        <w:t>the coded bits [x</w:t>
      </w:r>
      <w:r w:rsidR="00672D0A" w:rsidRPr="00672D0A">
        <w:rPr>
          <w:vertAlign w:val="subscript"/>
          <w:lang w:eastAsia="zh-CN"/>
        </w:rPr>
        <w:t>4</w:t>
      </w:r>
      <w:r w:rsidR="00672D0A">
        <w:rPr>
          <w:lang w:eastAsia="zh-CN"/>
        </w:rPr>
        <w:t xml:space="preserve"> x</w:t>
      </w:r>
      <w:r w:rsidR="00672D0A" w:rsidRPr="00672D0A">
        <w:rPr>
          <w:vertAlign w:val="subscript"/>
          <w:lang w:eastAsia="zh-CN"/>
        </w:rPr>
        <w:t>6</w:t>
      </w:r>
      <w:r w:rsidR="00672D0A">
        <w:rPr>
          <w:lang w:eastAsia="zh-CN"/>
        </w:rPr>
        <w:t xml:space="preserve"> x</w:t>
      </w:r>
      <w:r w:rsidR="00672D0A" w:rsidRPr="00672D0A">
        <w:rPr>
          <w:vertAlign w:val="subscript"/>
          <w:lang w:eastAsia="zh-CN"/>
        </w:rPr>
        <w:t>7</w:t>
      </w:r>
      <w:r w:rsidR="00672D0A">
        <w:rPr>
          <w:lang w:eastAsia="zh-CN"/>
        </w:rPr>
        <w:t xml:space="preserve"> x</w:t>
      </w:r>
      <w:r w:rsidR="00672D0A" w:rsidRPr="00672D0A">
        <w:rPr>
          <w:vertAlign w:val="subscript"/>
          <w:lang w:eastAsia="zh-CN"/>
        </w:rPr>
        <w:t>8</w:t>
      </w:r>
      <w:r w:rsidR="00672D0A">
        <w:rPr>
          <w:lang w:eastAsia="zh-CN"/>
        </w:rPr>
        <w:t xml:space="preserve">] are </w:t>
      </w:r>
      <w:r w:rsidR="00985469">
        <w:rPr>
          <w:lang w:eastAsia="zh-CN"/>
        </w:rPr>
        <w:t>collected</w:t>
      </w:r>
      <w:r w:rsidR="00672D0A">
        <w:rPr>
          <w:lang w:eastAsia="zh-CN"/>
        </w:rPr>
        <w:t xml:space="preserve"> into the first </w:t>
      </w:r>
      <w:r w:rsidR="00FF6EA5">
        <w:rPr>
          <w:lang w:eastAsia="zh-CN"/>
        </w:rPr>
        <w:t>buffer</w:t>
      </w:r>
      <w:r w:rsidR="00672D0A">
        <w:rPr>
          <w:lang w:eastAsia="zh-CN"/>
        </w:rPr>
        <w:t>.</w:t>
      </w:r>
    </w:p>
    <w:p w:rsidR="001933CA" w:rsidRPr="001933CA" w:rsidRDefault="001933CA" w:rsidP="001933CA">
      <w:pPr>
        <w:pStyle w:val="ListParagraph"/>
        <w:numPr>
          <w:ilvl w:val="0"/>
          <w:numId w:val="8"/>
        </w:numPr>
        <w:ind w:firstLineChars="0"/>
        <w:rPr>
          <w:lang w:eastAsia="zh-CN"/>
        </w:rPr>
      </w:pPr>
      <w:r w:rsidRPr="001933CA">
        <w:rPr>
          <w:lang w:eastAsia="zh-CN"/>
        </w:rPr>
        <w:t xml:space="preserve">The second </w:t>
      </w:r>
      <w:r w:rsidR="00FF6EA5">
        <w:rPr>
          <w:lang w:eastAsia="zh-CN"/>
        </w:rPr>
        <w:t>buffer</w:t>
      </w:r>
      <w:r w:rsidR="00FF6EA5" w:rsidRPr="001933CA">
        <w:rPr>
          <w:lang w:eastAsia="zh-CN"/>
        </w:rPr>
        <w:t xml:space="preserve"> </w:t>
      </w:r>
      <w:r w:rsidRPr="001933CA">
        <w:rPr>
          <w:lang w:eastAsia="zh-CN"/>
        </w:rPr>
        <w:t>contains the remain</w:t>
      </w:r>
      <w:r>
        <w:rPr>
          <w:lang w:eastAsia="zh-CN"/>
        </w:rPr>
        <w:t>ing</w:t>
      </w:r>
      <w:r w:rsidRPr="001933CA">
        <w:rPr>
          <w:lang w:eastAsia="zh-CN"/>
        </w:rPr>
        <w:t xml:space="preserve"> </w:t>
      </w:r>
      <w:r w:rsidR="00E615B9">
        <w:rPr>
          <w:lang w:eastAsia="zh-CN"/>
        </w:rPr>
        <w:t xml:space="preserve">M2=M-M1 </w:t>
      </w:r>
      <w:r w:rsidRPr="001933CA">
        <w:rPr>
          <w:lang w:eastAsia="zh-CN"/>
        </w:rPr>
        <w:t xml:space="preserve">coded bits. </w:t>
      </w:r>
      <w:r w:rsidR="00FF6EA5">
        <w:rPr>
          <w:lang w:eastAsia="zh-CN"/>
        </w:rPr>
        <w:t>Still using Figure 2 as an example, t</w:t>
      </w:r>
      <w:r w:rsidR="00672D0A">
        <w:rPr>
          <w:lang w:eastAsia="zh-CN"/>
        </w:rPr>
        <w:t>he coded bits [x</w:t>
      </w:r>
      <w:r w:rsidR="00672D0A">
        <w:rPr>
          <w:vertAlign w:val="subscript"/>
          <w:lang w:eastAsia="zh-CN"/>
        </w:rPr>
        <w:t>1</w:t>
      </w:r>
      <w:r w:rsidR="00672D0A">
        <w:rPr>
          <w:lang w:eastAsia="zh-CN"/>
        </w:rPr>
        <w:t xml:space="preserve"> x</w:t>
      </w:r>
      <w:r w:rsidR="00672D0A">
        <w:rPr>
          <w:vertAlign w:val="subscript"/>
          <w:lang w:eastAsia="zh-CN"/>
        </w:rPr>
        <w:t>2</w:t>
      </w:r>
      <w:r w:rsidR="00672D0A">
        <w:rPr>
          <w:lang w:eastAsia="zh-CN"/>
        </w:rPr>
        <w:t xml:space="preserve"> x</w:t>
      </w:r>
      <w:r w:rsidR="00672D0A">
        <w:rPr>
          <w:vertAlign w:val="subscript"/>
          <w:lang w:eastAsia="zh-CN"/>
        </w:rPr>
        <w:t>3</w:t>
      </w:r>
      <w:r w:rsidR="00672D0A">
        <w:rPr>
          <w:lang w:eastAsia="zh-CN"/>
        </w:rPr>
        <w:t xml:space="preserve"> x</w:t>
      </w:r>
      <w:r w:rsidR="00672D0A">
        <w:rPr>
          <w:vertAlign w:val="subscript"/>
          <w:lang w:eastAsia="zh-CN"/>
        </w:rPr>
        <w:t>5</w:t>
      </w:r>
      <w:r w:rsidR="00672D0A">
        <w:rPr>
          <w:lang w:eastAsia="zh-CN"/>
        </w:rPr>
        <w:t xml:space="preserve">] </w:t>
      </w:r>
      <w:r w:rsidR="00FF6EA5">
        <w:rPr>
          <w:lang w:eastAsia="zh-CN"/>
        </w:rPr>
        <w:t xml:space="preserve">should be </w:t>
      </w:r>
      <w:r w:rsidR="00985469">
        <w:rPr>
          <w:lang w:eastAsia="zh-CN"/>
        </w:rPr>
        <w:t>collected</w:t>
      </w:r>
      <w:r w:rsidR="00672D0A">
        <w:rPr>
          <w:lang w:eastAsia="zh-CN"/>
        </w:rPr>
        <w:t xml:space="preserve"> into the second </w:t>
      </w:r>
      <w:r w:rsidR="00FF6EA5">
        <w:rPr>
          <w:lang w:eastAsia="zh-CN"/>
        </w:rPr>
        <w:t>buffer</w:t>
      </w:r>
      <w:r w:rsidR="00672D0A">
        <w:rPr>
          <w:lang w:eastAsia="zh-CN"/>
        </w:rPr>
        <w:t>.</w:t>
      </w:r>
    </w:p>
    <w:p w:rsidR="001933CA" w:rsidRPr="00E615B9" w:rsidRDefault="001933CA" w:rsidP="00CC36CA">
      <w:pPr>
        <w:rPr>
          <w:u w:val="single"/>
          <w:lang w:eastAsia="zh-CN"/>
        </w:rPr>
      </w:pPr>
    </w:p>
    <w:p w:rsidR="001933CA" w:rsidRDefault="00FE6EEF" w:rsidP="001933CA">
      <w:pPr>
        <w:jc w:val="center"/>
      </w:pPr>
      <w:r>
        <w:object w:dxaOrig="7605" w:dyaOrig="5503">
          <v:shape id="_x0000_i1026" type="#_x0000_t75" style="width:263pt;height:191pt" o:ole="">
            <v:imagedata r:id="rId10" o:title=""/>
          </v:shape>
          <o:OLEObject Type="Embed" ProgID="Visio.Drawing.11" ShapeID="_x0000_i1026" DrawAspect="Content" ObjectID="_1559414666" r:id="rId11"/>
        </w:object>
      </w:r>
    </w:p>
    <w:p w:rsidR="001933CA" w:rsidRDefault="001933CA" w:rsidP="001933CA">
      <w:pPr>
        <w:jc w:val="center"/>
      </w:pPr>
      <w:proofErr w:type="gramStart"/>
      <w:r>
        <w:rPr>
          <w:b/>
        </w:rPr>
        <w:t>Figure 2.</w:t>
      </w:r>
      <w:proofErr w:type="gramEnd"/>
      <w:r>
        <w:t xml:space="preserve"> Polar encoding </w:t>
      </w:r>
      <w:r w:rsidR="00FF6EA5">
        <w:t>graph</w:t>
      </w:r>
    </w:p>
    <w:p w:rsidR="004F0FE7" w:rsidRPr="001933CA" w:rsidRDefault="004F0FE7" w:rsidP="004F0FE7">
      <w:pPr>
        <w:rPr>
          <w:lang w:eastAsia="zh-CN"/>
        </w:rPr>
      </w:pPr>
    </w:p>
    <w:p w:rsidR="004F0FE7" w:rsidRPr="00FE2E2F" w:rsidRDefault="004F0FE7" w:rsidP="004F0FE7">
      <w:pPr>
        <w:rPr>
          <w:b/>
          <w:u w:val="single"/>
          <w:lang w:eastAsia="zh-CN"/>
        </w:rPr>
      </w:pPr>
      <w:r w:rsidRPr="00FE2E2F">
        <w:rPr>
          <w:b/>
          <w:u w:val="single"/>
          <w:lang w:eastAsia="zh-CN"/>
        </w:rPr>
        <w:t xml:space="preserve">Row-column </w:t>
      </w:r>
      <w:proofErr w:type="spellStart"/>
      <w:r w:rsidRPr="00FE2E2F">
        <w:rPr>
          <w:b/>
          <w:u w:val="single"/>
          <w:lang w:eastAsia="zh-CN"/>
        </w:rPr>
        <w:t>Interleaver</w:t>
      </w:r>
      <w:proofErr w:type="spellEnd"/>
    </w:p>
    <w:p w:rsidR="00FF6EA5" w:rsidRDefault="00FF6EA5">
      <w:pPr>
        <w:rPr>
          <w:lang w:eastAsia="zh-CN"/>
        </w:rPr>
      </w:pPr>
      <w:r>
        <w:rPr>
          <w:lang w:eastAsia="zh-CN"/>
        </w:rPr>
        <w:t>A row-column structure</w:t>
      </w:r>
      <w:r w:rsidR="0070323B">
        <w:rPr>
          <w:lang w:eastAsia="zh-CN"/>
        </w:rPr>
        <w:t xml:space="preserve"> with 32 rows</w:t>
      </w:r>
      <w:r>
        <w:rPr>
          <w:lang w:eastAsia="zh-CN"/>
        </w:rPr>
        <w:t xml:space="preserve"> as shown in Figure 3 is used to interleave the collected bits in the above mentioned two buffers.</w:t>
      </w:r>
      <w:r w:rsidR="004E7B78">
        <w:rPr>
          <w:lang w:eastAsia="zh-CN"/>
        </w:rPr>
        <w:t xml:space="preserve"> The bits from the two buffers are fed into the </w:t>
      </w:r>
      <w:proofErr w:type="spellStart"/>
      <w:r w:rsidR="004E7B78">
        <w:rPr>
          <w:lang w:eastAsia="zh-CN"/>
        </w:rPr>
        <w:t>interleaver</w:t>
      </w:r>
      <w:proofErr w:type="spellEnd"/>
      <w:r w:rsidR="004E7B78">
        <w:rPr>
          <w:lang w:eastAsia="zh-CN"/>
        </w:rPr>
        <w:t xml:space="preserve"> separately and then</w:t>
      </w:r>
      <w:r w:rsidR="000447EB">
        <w:rPr>
          <w:rFonts w:hint="eastAsia"/>
          <w:lang w:eastAsia="zh-CN"/>
        </w:rPr>
        <w:t xml:space="preserve"> </w:t>
      </w:r>
      <w:proofErr w:type="spellStart"/>
      <w:r w:rsidR="000447EB">
        <w:rPr>
          <w:rFonts w:hint="eastAsia"/>
          <w:lang w:eastAsia="zh-CN"/>
        </w:rPr>
        <w:t>interleaver</w:t>
      </w:r>
      <w:proofErr w:type="spellEnd"/>
      <w:r w:rsidR="000447EB">
        <w:rPr>
          <w:rFonts w:hint="eastAsia"/>
          <w:lang w:eastAsia="zh-CN"/>
        </w:rPr>
        <w:t xml:space="preserve"> outputs are concatenated</w:t>
      </w:r>
      <w:r w:rsidR="004E7B78">
        <w:rPr>
          <w:lang w:eastAsia="zh-CN"/>
        </w:rPr>
        <w:t>.</w:t>
      </w:r>
      <w:r w:rsidR="000447EB">
        <w:rPr>
          <w:rFonts w:hint="eastAsia"/>
          <w:lang w:eastAsia="zh-CN"/>
        </w:rPr>
        <w:t xml:space="preserve"> The interleaving of the two bit streams from the two buffers can be carried on in </w:t>
      </w:r>
      <w:r w:rsidR="000447EB">
        <w:rPr>
          <w:lang w:eastAsia="zh-CN"/>
        </w:rPr>
        <w:t>parallel</w:t>
      </w:r>
      <w:r w:rsidR="000447EB">
        <w:rPr>
          <w:rFonts w:hint="eastAsia"/>
          <w:lang w:eastAsia="zh-CN"/>
        </w:rPr>
        <w:t>.</w:t>
      </w:r>
      <w:r w:rsidR="004E7B78">
        <w:rPr>
          <w:lang w:eastAsia="zh-CN"/>
        </w:rPr>
        <w:t xml:space="preserve"> The bit stream</w:t>
      </w:r>
      <w:r w:rsidR="000447EB">
        <w:rPr>
          <w:rFonts w:hint="eastAsia"/>
          <w:lang w:eastAsia="zh-CN"/>
        </w:rPr>
        <w:t xml:space="preserve"> from each buffer</w:t>
      </w:r>
      <w:r w:rsidR="004E7B78">
        <w:rPr>
          <w:lang w:eastAsia="zh-CN"/>
        </w:rPr>
        <w:t xml:space="preserve"> is written into </w:t>
      </w:r>
      <w:r w:rsidR="000447EB">
        <w:rPr>
          <w:rFonts w:hint="eastAsia"/>
          <w:lang w:eastAsia="zh-CN"/>
        </w:rPr>
        <w:t>an</w:t>
      </w:r>
      <w:r w:rsidR="000447EB">
        <w:rPr>
          <w:lang w:eastAsia="zh-CN"/>
        </w:rPr>
        <w:t xml:space="preserve"> </w:t>
      </w:r>
      <w:proofErr w:type="spellStart"/>
      <w:r w:rsidR="004E7B78">
        <w:rPr>
          <w:lang w:eastAsia="zh-CN"/>
        </w:rPr>
        <w:t>interleaver</w:t>
      </w:r>
      <w:proofErr w:type="spellEnd"/>
      <w:r w:rsidR="004E7B78">
        <w:rPr>
          <w:lang w:eastAsia="zh-CN"/>
        </w:rPr>
        <w:t xml:space="preserve"> row-by-row and NULL-pending may be need</w:t>
      </w:r>
      <w:r w:rsidR="000447EB">
        <w:rPr>
          <w:rFonts w:hint="eastAsia"/>
          <w:lang w:eastAsia="zh-CN"/>
        </w:rPr>
        <w:t>ed</w:t>
      </w:r>
      <w:r w:rsidR="004E7B78">
        <w:rPr>
          <w:lang w:eastAsia="zh-CN"/>
        </w:rPr>
        <w:t xml:space="preserve"> to fulfill the final row. </w:t>
      </w:r>
      <w:r w:rsidR="0070323B">
        <w:rPr>
          <w:lang w:eastAsia="zh-CN"/>
        </w:rPr>
        <w:t>Read-out</w:t>
      </w:r>
      <w:r w:rsidR="004E7B78">
        <w:rPr>
          <w:lang w:eastAsia="zh-CN"/>
        </w:rPr>
        <w:t xml:space="preserve"> pattern </w:t>
      </w:r>
      <w:r w:rsidR="0070323B">
        <w:rPr>
          <w:lang w:eastAsia="zh-CN"/>
        </w:rPr>
        <w:t>of the interleaves is shown by red dash line in Figure 3, where NULL is skipped when necessary.</w:t>
      </w:r>
    </w:p>
    <w:p w:rsidR="00001DBF" w:rsidRDefault="00001DBF" w:rsidP="00CC36CA">
      <w:pPr>
        <w:jc w:val="center"/>
      </w:pPr>
    </w:p>
    <w:p w:rsidR="0071122C" w:rsidRDefault="008F57F3" w:rsidP="00CC36CA">
      <w:pPr>
        <w:jc w:val="center"/>
      </w:pPr>
      <w:r>
        <w:object w:dxaOrig="6841" w:dyaOrig="3255">
          <v:shape id="_x0000_i1027" type="#_x0000_t75" style="width:396.5pt;height:189pt" o:ole="">
            <v:imagedata r:id="rId12" o:title=""/>
          </v:shape>
          <o:OLEObject Type="Embed" ProgID="Visio.Drawing.15" ShapeID="_x0000_i1027" DrawAspect="Content" ObjectID="_1559414667" r:id="rId13"/>
        </w:object>
      </w:r>
    </w:p>
    <w:p w:rsidR="0002096D" w:rsidRDefault="00001DBF" w:rsidP="00001DBF">
      <w:pPr>
        <w:jc w:val="center"/>
        <w:rPr>
          <w:lang w:eastAsia="zh-CN"/>
        </w:rPr>
      </w:pPr>
      <w:proofErr w:type="gramStart"/>
      <w:r w:rsidRPr="00DB7E65">
        <w:rPr>
          <w:b/>
        </w:rPr>
        <w:t xml:space="preserve">Figure </w:t>
      </w:r>
      <w:r w:rsidR="001933CA">
        <w:rPr>
          <w:b/>
        </w:rPr>
        <w:t>3</w:t>
      </w:r>
      <w:r w:rsidRPr="00DB7E65">
        <w:rPr>
          <w:b/>
        </w:rPr>
        <w:t>.</w:t>
      </w:r>
      <w:proofErr w:type="gramEnd"/>
      <w:r w:rsidRPr="00DB7E65">
        <w:rPr>
          <w:b/>
        </w:rPr>
        <w:t xml:space="preserve"> </w:t>
      </w:r>
      <w:r>
        <w:rPr>
          <w:lang w:eastAsia="zh-CN"/>
        </w:rPr>
        <w:t>Row</w:t>
      </w:r>
      <w:r w:rsidR="004D4AAC">
        <w:rPr>
          <w:lang w:eastAsia="zh-CN"/>
        </w:rPr>
        <w:t>-c</w:t>
      </w:r>
      <w:r>
        <w:rPr>
          <w:lang w:eastAsia="zh-CN"/>
        </w:rPr>
        <w:t xml:space="preserve">olumn </w:t>
      </w:r>
      <w:proofErr w:type="spellStart"/>
      <w:r>
        <w:rPr>
          <w:lang w:eastAsia="zh-CN"/>
        </w:rPr>
        <w:t>interleaver</w:t>
      </w:r>
      <w:proofErr w:type="spellEnd"/>
      <w:r>
        <w:rPr>
          <w:lang w:eastAsia="zh-CN"/>
        </w:rPr>
        <w:t xml:space="preserve"> structure</w:t>
      </w:r>
    </w:p>
    <w:p w:rsidR="00DD09B6" w:rsidRDefault="00DD09B6" w:rsidP="00353716">
      <w:bookmarkStart w:id="0" w:name="_GoBack"/>
      <w:bookmarkEnd w:id="0"/>
    </w:p>
    <w:p w:rsidR="00A10D7A" w:rsidRDefault="00DA50B5" w:rsidP="00DA50B5">
      <w:pPr>
        <w:pStyle w:val="Heading1"/>
        <w:rPr>
          <w:lang w:eastAsia="zh-CN"/>
        </w:rPr>
      </w:pPr>
      <w:r>
        <w:rPr>
          <w:lang w:eastAsia="zh-CN"/>
        </w:rPr>
        <w:t>Performance evalu</w:t>
      </w:r>
      <w:r w:rsidR="008F01D0">
        <w:rPr>
          <w:lang w:eastAsia="zh-CN"/>
        </w:rPr>
        <w:t>a</w:t>
      </w:r>
      <w:r>
        <w:rPr>
          <w:lang w:eastAsia="zh-CN"/>
        </w:rPr>
        <w:t xml:space="preserve">tion </w:t>
      </w:r>
    </w:p>
    <w:p w:rsidR="005C221C" w:rsidRDefault="0002096D" w:rsidP="007D5C40">
      <w:pPr>
        <w:rPr>
          <w:lang w:eastAsia="zh-CN"/>
        </w:rPr>
      </w:pPr>
      <w:r>
        <w:rPr>
          <w:lang w:eastAsia="zh-CN"/>
        </w:rPr>
        <w:t>A</w:t>
      </w:r>
      <w:r w:rsidR="00873253">
        <w:rPr>
          <w:lang w:eastAsia="zh-CN"/>
        </w:rPr>
        <w:t xml:space="preserve"> random </w:t>
      </w:r>
      <w:proofErr w:type="spellStart"/>
      <w:r w:rsidR="00873253">
        <w:rPr>
          <w:lang w:eastAsia="zh-CN"/>
        </w:rPr>
        <w:t>interleav</w:t>
      </w:r>
      <w:r w:rsidR="00CE2B3E">
        <w:rPr>
          <w:lang w:eastAsia="zh-CN"/>
        </w:rPr>
        <w:t>er</w:t>
      </w:r>
      <w:proofErr w:type="spellEnd"/>
      <w:r w:rsidR="00CE2B3E">
        <w:rPr>
          <w:lang w:eastAsia="zh-CN"/>
        </w:rPr>
        <w:t xml:space="preserve"> is used</w:t>
      </w:r>
      <w:r w:rsidR="00873253">
        <w:rPr>
          <w:lang w:eastAsia="zh-CN"/>
        </w:rPr>
        <w:t xml:space="preserve"> as </w:t>
      </w:r>
      <w:r w:rsidR="00CE2B3E">
        <w:rPr>
          <w:lang w:eastAsia="zh-CN"/>
        </w:rPr>
        <w:t xml:space="preserve">the </w:t>
      </w:r>
      <w:r w:rsidR="00873253">
        <w:rPr>
          <w:lang w:eastAsia="zh-CN"/>
        </w:rPr>
        <w:t>baseline for</w:t>
      </w:r>
      <w:r>
        <w:rPr>
          <w:lang w:eastAsia="zh-CN"/>
        </w:rPr>
        <w:t xml:space="preserve"> the</w:t>
      </w:r>
      <w:r w:rsidR="00873253">
        <w:rPr>
          <w:lang w:eastAsia="zh-CN"/>
        </w:rPr>
        <w:t xml:space="preserve"> performance comparison. I</w:t>
      </w:r>
      <w:r w:rsidR="00873253">
        <w:rPr>
          <w:rFonts w:hint="eastAsia"/>
          <w:lang w:eastAsia="zh-CN"/>
        </w:rPr>
        <w:t>n</w:t>
      </w:r>
      <w:r w:rsidR="00873253" w:rsidRPr="003516A3">
        <w:rPr>
          <w:rFonts w:hint="eastAsia"/>
          <w:lang w:eastAsia="zh-CN"/>
        </w:rPr>
        <w:t xml:space="preserve"> Figure </w:t>
      </w:r>
      <w:r w:rsidR="00D75BFD">
        <w:rPr>
          <w:lang w:eastAsia="zh-CN"/>
        </w:rPr>
        <w:t>4</w:t>
      </w:r>
      <w:r w:rsidR="00873253">
        <w:rPr>
          <w:lang w:eastAsia="zh-CN"/>
        </w:rPr>
        <w:t xml:space="preserve"> and Figure </w:t>
      </w:r>
      <w:r w:rsidR="00D75BFD">
        <w:rPr>
          <w:lang w:eastAsia="zh-CN"/>
        </w:rPr>
        <w:t>5</w:t>
      </w:r>
      <w:r w:rsidR="00873253">
        <w:rPr>
          <w:lang w:eastAsia="zh-CN"/>
        </w:rPr>
        <w:t>,</w:t>
      </w:r>
      <w:r w:rsidR="00873253">
        <w:rPr>
          <w:rFonts w:hint="eastAsia"/>
          <w:lang w:eastAsia="zh-CN"/>
        </w:rPr>
        <w:t xml:space="preserve"> </w:t>
      </w:r>
      <w:r w:rsidR="00CE2B3E">
        <w:rPr>
          <w:lang w:eastAsia="zh-CN"/>
        </w:rPr>
        <w:t>the required SNR</w:t>
      </w:r>
      <w:r w:rsidR="00873253">
        <w:rPr>
          <w:lang w:eastAsia="zh-CN"/>
        </w:rPr>
        <w:t xml:space="preserve"> in</w:t>
      </w:r>
      <w:r w:rsidR="00CE2B3E">
        <w:rPr>
          <w:lang w:eastAsia="zh-CN"/>
        </w:rPr>
        <w:t xml:space="preserve"> </w:t>
      </w:r>
      <w:r w:rsidR="00873253">
        <w:rPr>
          <w:rFonts w:hint="eastAsia"/>
          <w:lang w:eastAsia="zh-CN"/>
        </w:rPr>
        <w:t>16-QAM and 64-QAM at BLER =0.01</w:t>
      </w:r>
      <w:r w:rsidR="00873253">
        <w:rPr>
          <w:lang w:eastAsia="zh-CN"/>
        </w:rPr>
        <w:t xml:space="preserve"> are</w:t>
      </w:r>
      <w:r>
        <w:rPr>
          <w:lang w:eastAsia="zh-CN"/>
        </w:rPr>
        <w:t xml:space="preserve"> simulated and illustrated. The</w:t>
      </w:r>
      <w:r w:rsidR="00873253">
        <w:rPr>
          <w:lang w:eastAsia="zh-CN"/>
        </w:rPr>
        <w:t xml:space="preserve"> </w:t>
      </w:r>
      <w:r w:rsidR="00873253">
        <w:rPr>
          <w:rFonts w:hint="eastAsia"/>
          <w:lang w:eastAsia="zh-CN"/>
        </w:rPr>
        <w:t xml:space="preserve">simulation </w:t>
      </w:r>
      <w:r w:rsidR="00873253">
        <w:rPr>
          <w:lang w:eastAsia="zh-CN"/>
        </w:rPr>
        <w:t>setting</w:t>
      </w:r>
      <w:r w:rsidR="0070323B">
        <w:rPr>
          <w:lang w:eastAsia="zh-CN"/>
        </w:rPr>
        <w:t>s</w:t>
      </w:r>
      <w:r w:rsidR="00873253">
        <w:rPr>
          <w:rFonts w:hint="eastAsia"/>
          <w:lang w:eastAsia="zh-CN"/>
        </w:rPr>
        <w:t xml:space="preserve"> </w:t>
      </w:r>
      <w:r w:rsidR="00873253">
        <w:rPr>
          <w:lang w:eastAsia="zh-CN"/>
        </w:rPr>
        <w:t xml:space="preserve">are </w:t>
      </w:r>
      <w:r w:rsidR="00873253">
        <w:rPr>
          <w:rFonts w:hint="eastAsia"/>
          <w:lang w:eastAsia="zh-CN"/>
        </w:rPr>
        <w:t xml:space="preserve">in </w:t>
      </w:r>
      <w:r w:rsidR="00873253" w:rsidRPr="003516A3">
        <w:rPr>
          <w:rFonts w:hint="eastAsia"/>
          <w:lang w:eastAsia="zh-CN"/>
        </w:rPr>
        <w:t xml:space="preserve">Table </w:t>
      </w:r>
      <w:r w:rsidR="00873253" w:rsidRPr="003516A3">
        <w:rPr>
          <w:lang w:eastAsia="zh-CN"/>
        </w:rPr>
        <w:t>1</w:t>
      </w:r>
      <w:r w:rsidR="00873253">
        <w:rPr>
          <w:rFonts w:hint="eastAsia"/>
          <w:lang w:eastAsia="zh-CN"/>
        </w:rPr>
        <w:t>.</w:t>
      </w:r>
      <w:r w:rsidR="00873253">
        <w:rPr>
          <w:lang w:eastAsia="zh-CN"/>
        </w:rPr>
        <w:t xml:space="preserve"> </w:t>
      </w:r>
      <w:r w:rsidR="006812BC">
        <w:rPr>
          <w:lang w:eastAsia="zh-CN"/>
        </w:rPr>
        <w:t xml:space="preserve">As shown in </w:t>
      </w:r>
      <w:r w:rsidR="00CE2B3E">
        <w:rPr>
          <w:lang w:eastAsia="zh-CN"/>
        </w:rPr>
        <w:t xml:space="preserve">the </w:t>
      </w:r>
      <w:r w:rsidR="00A10C8D">
        <w:rPr>
          <w:lang w:eastAsia="zh-CN"/>
        </w:rPr>
        <w:t>Figure 4</w:t>
      </w:r>
      <w:r>
        <w:rPr>
          <w:lang w:eastAsia="zh-CN"/>
        </w:rPr>
        <w:t xml:space="preserve"> and Figure </w:t>
      </w:r>
      <w:r w:rsidR="00A10C8D">
        <w:rPr>
          <w:lang w:eastAsia="zh-CN"/>
        </w:rPr>
        <w:t>5</w:t>
      </w:r>
      <w:r w:rsidR="006812BC">
        <w:rPr>
          <w:lang w:eastAsia="zh-CN"/>
        </w:rPr>
        <w:t xml:space="preserve">, the performance </w:t>
      </w:r>
      <w:r w:rsidR="003E1244">
        <w:rPr>
          <w:lang w:eastAsia="zh-CN"/>
        </w:rPr>
        <w:t xml:space="preserve">of random </w:t>
      </w:r>
      <w:proofErr w:type="spellStart"/>
      <w:r w:rsidR="003E1244">
        <w:rPr>
          <w:lang w:eastAsia="zh-CN"/>
        </w:rPr>
        <w:t>interleaver</w:t>
      </w:r>
      <w:proofErr w:type="spellEnd"/>
      <w:r w:rsidR="003E1244">
        <w:rPr>
          <w:lang w:eastAsia="zh-CN"/>
        </w:rPr>
        <w:t xml:space="preserve"> </w:t>
      </w:r>
      <w:r w:rsidR="006812BC">
        <w:rPr>
          <w:lang w:eastAsia="zh-CN"/>
        </w:rPr>
        <w:t xml:space="preserve">the designed </w:t>
      </w:r>
      <w:proofErr w:type="spellStart"/>
      <w:r w:rsidR="006812BC">
        <w:rPr>
          <w:lang w:eastAsia="zh-CN"/>
        </w:rPr>
        <w:t>interleaver</w:t>
      </w:r>
      <w:proofErr w:type="spellEnd"/>
      <w:r w:rsidR="006812BC">
        <w:rPr>
          <w:lang w:eastAsia="zh-CN"/>
        </w:rPr>
        <w:t xml:space="preserve"> is </w:t>
      </w:r>
      <w:r w:rsidR="003E1244">
        <w:rPr>
          <w:lang w:eastAsia="zh-CN"/>
        </w:rPr>
        <w:t>almost the same</w:t>
      </w:r>
      <w:r w:rsidR="006812BC">
        <w:rPr>
          <w:lang w:eastAsia="zh-CN"/>
        </w:rPr>
        <w:t>.</w:t>
      </w:r>
    </w:p>
    <w:p w:rsidR="00DB1989" w:rsidRDefault="006812BC" w:rsidP="007D5C40">
      <w:pPr>
        <w:rPr>
          <w:lang w:eastAsia="zh-CN"/>
        </w:rPr>
      </w:pPr>
      <w:r>
        <w:rPr>
          <w:lang w:eastAsia="zh-CN"/>
        </w:rPr>
        <w:t xml:space="preserve"> </w:t>
      </w:r>
    </w:p>
    <w:p w:rsidR="0038436D" w:rsidRPr="0038436D" w:rsidRDefault="0038436D" w:rsidP="0038436D">
      <w:pPr>
        <w:jc w:val="center"/>
        <w:rPr>
          <w:lang w:eastAsia="zh-CN"/>
        </w:rPr>
      </w:pPr>
      <w:proofErr w:type="gramStart"/>
      <w:r w:rsidRPr="0038436D">
        <w:rPr>
          <w:rFonts w:hint="eastAsia"/>
          <w:b/>
          <w:lang w:eastAsia="zh-CN"/>
        </w:rPr>
        <w:lastRenderedPageBreak/>
        <w:t xml:space="preserve">Table </w:t>
      </w:r>
      <w:r w:rsidR="00E048C8">
        <w:rPr>
          <w:b/>
          <w:lang w:eastAsia="zh-CN"/>
        </w:rPr>
        <w:t>1</w:t>
      </w:r>
      <w:r w:rsidRPr="0038436D">
        <w:rPr>
          <w:rFonts w:hint="eastAsia"/>
          <w:b/>
          <w:lang w:eastAsia="zh-CN"/>
        </w:rPr>
        <w:t>.</w:t>
      </w:r>
      <w:proofErr w:type="gramEnd"/>
      <w:r>
        <w:rPr>
          <w:rFonts w:hint="eastAsia"/>
          <w:lang w:eastAsia="zh-CN"/>
        </w:rPr>
        <w:t xml:space="preserve"> </w:t>
      </w:r>
      <w:r w:rsidRPr="0038436D">
        <w:rPr>
          <w:rFonts w:hint="eastAsia"/>
          <w:lang w:eastAsia="zh-CN"/>
        </w:rPr>
        <w:t xml:space="preserve">Simulation </w:t>
      </w:r>
      <w:r w:rsidR="00873253">
        <w:rPr>
          <w:lang w:eastAsia="zh-CN"/>
        </w:rPr>
        <w:t>Setting</w:t>
      </w:r>
    </w:p>
    <w:tbl>
      <w:tblPr>
        <w:tblStyle w:val="TableGrid"/>
        <w:tblW w:w="0" w:type="auto"/>
        <w:tblLook w:val="04A0"/>
      </w:tblPr>
      <w:tblGrid>
        <w:gridCol w:w="4148"/>
        <w:gridCol w:w="4148"/>
      </w:tblGrid>
      <w:tr w:rsidR="0038436D" w:rsidTr="004929B9">
        <w:tc>
          <w:tcPr>
            <w:tcW w:w="4148" w:type="dxa"/>
          </w:tcPr>
          <w:p w:rsidR="0038436D" w:rsidRPr="0038436D" w:rsidRDefault="0038436D" w:rsidP="0038436D">
            <w:pPr>
              <w:jc w:val="center"/>
              <w:rPr>
                <w:b/>
                <w:lang w:eastAsia="zh-CN"/>
              </w:rPr>
            </w:pPr>
            <w:r>
              <w:rPr>
                <w:rFonts w:hint="eastAsia"/>
                <w:b/>
                <w:lang w:eastAsia="zh-CN"/>
              </w:rPr>
              <w:t>Modulation</w:t>
            </w:r>
          </w:p>
        </w:tc>
        <w:tc>
          <w:tcPr>
            <w:tcW w:w="4148" w:type="dxa"/>
          </w:tcPr>
          <w:p w:rsidR="0038436D" w:rsidRPr="0038436D" w:rsidRDefault="0038436D" w:rsidP="0038436D">
            <w:pPr>
              <w:jc w:val="center"/>
              <w:rPr>
                <w:lang w:eastAsia="zh-CN"/>
              </w:rPr>
            </w:pPr>
            <w:r w:rsidRPr="0038436D">
              <w:rPr>
                <w:rFonts w:hint="eastAsia"/>
                <w:lang w:eastAsia="zh-CN"/>
              </w:rPr>
              <w:t>16-QAM</w:t>
            </w:r>
            <w:r w:rsidRPr="0038436D">
              <w:rPr>
                <w:lang w:eastAsia="zh-CN"/>
              </w:rPr>
              <w:t>,</w:t>
            </w:r>
            <w:r w:rsidRPr="0038436D">
              <w:rPr>
                <w:rFonts w:hint="eastAsia"/>
                <w:lang w:eastAsia="zh-CN"/>
              </w:rPr>
              <w:t xml:space="preserve"> 64</w:t>
            </w:r>
            <w:r w:rsidRPr="0038436D">
              <w:rPr>
                <w:lang w:eastAsia="zh-CN"/>
              </w:rPr>
              <w:t>-</w:t>
            </w:r>
            <w:r w:rsidRPr="0038436D">
              <w:rPr>
                <w:rFonts w:hint="eastAsia"/>
                <w:lang w:eastAsia="zh-CN"/>
              </w:rPr>
              <w:t>QAM</w:t>
            </w:r>
          </w:p>
        </w:tc>
      </w:tr>
      <w:tr w:rsidR="0038436D" w:rsidTr="0038436D">
        <w:tc>
          <w:tcPr>
            <w:tcW w:w="4148" w:type="dxa"/>
          </w:tcPr>
          <w:p w:rsidR="0038436D" w:rsidRPr="0038436D" w:rsidRDefault="00AD2C31" w:rsidP="0038436D">
            <w:pPr>
              <w:jc w:val="center"/>
              <w:rPr>
                <w:b/>
                <w:lang w:eastAsia="zh-CN"/>
              </w:rPr>
            </w:pPr>
            <w:r>
              <w:rPr>
                <w:b/>
                <w:lang w:eastAsia="zh-CN"/>
              </w:rPr>
              <w:t>Construction</w:t>
            </w:r>
          </w:p>
        </w:tc>
        <w:tc>
          <w:tcPr>
            <w:tcW w:w="4148" w:type="dxa"/>
          </w:tcPr>
          <w:p w:rsidR="0038436D" w:rsidRDefault="0038436D" w:rsidP="0038436D">
            <w:pPr>
              <w:jc w:val="center"/>
              <w:rPr>
                <w:lang w:eastAsia="zh-CN"/>
              </w:rPr>
            </w:pPr>
            <w:r>
              <w:rPr>
                <w:rFonts w:hint="eastAsia"/>
                <w:lang w:eastAsia="zh-CN"/>
              </w:rPr>
              <w:t>PC-CA SCL (</w:t>
            </w:r>
            <w:r>
              <w:rPr>
                <w:lang w:eastAsia="zh-CN"/>
              </w:rPr>
              <w:t>CRC11</w:t>
            </w:r>
            <w:r w:rsidR="00873253">
              <w:rPr>
                <w:lang w:eastAsia="zh-CN"/>
              </w:rPr>
              <w:t xml:space="preserve"> (UL)</w:t>
            </w:r>
            <w:r>
              <w:rPr>
                <w:lang w:eastAsia="zh-CN"/>
              </w:rPr>
              <w:t>, L8</w:t>
            </w:r>
            <w:r>
              <w:rPr>
                <w:rFonts w:hint="eastAsia"/>
                <w:lang w:eastAsia="zh-CN"/>
              </w:rPr>
              <w:t>)</w:t>
            </w:r>
          </w:p>
        </w:tc>
      </w:tr>
      <w:tr w:rsidR="00D25D2B" w:rsidTr="0038436D">
        <w:tc>
          <w:tcPr>
            <w:tcW w:w="4148" w:type="dxa"/>
          </w:tcPr>
          <w:p w:rsidR="00D25D2B" w:rsidRDefault="00D25D2B" w:rsidP="0038436D">
            <w:pPr>
              <w:jc w:val="center"/>
              <w:rPr>
                <w:b/>
                <w:lang w:eastAsia="zh-CN"/>
              </w:rPr>
            </w:pPr>
            <w:r>
              <w:rPr>
                <w:rFonts w:hint="eastAsia"/>
                <w:b/>
                <w:lang w:eastAsia="zh-CN"/>
              </w:rPr>
              <w:t>Sequence</w:t>
            </w:r>
          </w:p>
        </w:tc>
        <w:tc>
          <w:tcPr>
            <w:tcW w:w="4148" w:type="dxa"/>
          </w:tcPr>
          <w:p w:rsidR="00D25D2B" w:rsidRDefault="00D25D2B" w:rsidP="0038436D">
            <w:pPr>
              <w:jc w:val="center"/>
              <w:rPr>
                <w:lang w:eastAsia="zh-CN"/>
              </w:rPr>
            </w:pPr>
            <w:r>
              <w:rPr>
                <w:rFonts w:hint="eastAsia"/>
                <w:lang w:eastAsia="zh-CN"/>
              </w:rPr>
              <w:t>PW sequence</w:t>
            </w:r>
          </w:p>
        </w:tc>
      </w:tr>
      <w:tr w:rsidR="0038436D" w:rsidTr="0038436D">
        <w:tc>
          <w:tcPr>
            <w:tcW w:w="4148" w:type="dxa"/>
          </w:tcPr>
          <w:p w:rsidR="0038436D" w:rsidRPr="0038436D" w:rsidRDefault="0038436D" w:rsidP="0038436D">
            <w:pPr>
              <w:jc w:val="center"/>
              <w:rPr>
                <w:b/>
                <w:lang w:eastAsia="zh-CN"/>
              </w:rPr>
            </w:pPr>
            <w:r w:rsidRPr="0038436D">
              <w:rPr>
                <w:rFonts w:hint="eastAsia"/>
                <w:b/>
                <w:lang w:eastAsia="zh-CN"/>
              </w:rPr>
              <w:t>C</w:t>
            </w:r>
            <w:r w:rsidRPr="0038436D">
              <w:rPr>
                <w:b/>
                <w:lang w:eastAsia="zh-CN"/>
              </w:rPr>
              <w:t>ompare metric</w:t>
            </w:r>
          </w:p>
        </w:tc>
        <w:tc>
          <w:tcPr>
            <w:tcW w:w="4148" w:type="dxa"/>
          </w:tcPr>
          <w:p w:rsidR="0038436D" w:rsidRDefault="0038436D">
            <w:pPr>
              <w:jc w:val="center"/>
              <w:rPr>
                <w:lang w:eastAsia="zh-CN"/>
              </w:rPr>
            </w:pPr>
            <w:r>
              <w:rPr>
                <w:rFonts w:hint="eastAsia"/>
                <w:lang w:eastAsia="zh-CN"/>
              </w:rPr>
              <w:t>SNR @ BLER= 0.01</w:t>
            </w:r>
          </w:p>
        </w:tc>
      </w:tr>
      <w:tr w:rsidR="0038436D" w:rsidTr="0038436D">
        <w:tc>
          <w:tcPr>
            <w:tcW w:w="4148" w:type="dxa"/>
          </w:tcPr>
          <w:p w:rsidR="0038436D" w:rsidRPr="0038436D" w:rsidRDefault="0038436D" w:rsidP="0038436D">
            <w:pPr>
              <w:jc w:val="center"/>
              <w:rPr>
                <w:b/>
                <w:lang w:eastAsia="zh-CN"/>
              </w:rPr>
            </w:pPr>
            <w:r w:rsidRPr="0038436D">
              <w:rPr>
                <w:rFonts w:hint="eastAsia"/>
                <w:b/>
                <w:lang w:eastAsia="zh-CN"/>
              </w:rPr>
              <w:t>Info Length</w:t>
            </w:r>
          </w:p>
        </w:tc>
        <w:tc>
          <w:tcPr>
            <w:tcW w:w="4148" w:type="dxa"/>
          </w:tcPr>
          <w:p w:rsidR="0038436D" w:rsidRDefault="0038436D" w:rsidP="00CC36CA">
            <w:pPr>
              <w:jc w:val="center"/>
              <w:rPr>
                <w:lang w:eastAsia="zh-CN"/>
              </w:rPr>
            </w:pPr>
            <w:r>
              <w:rPr>
                <w:rFonts w:hint="eastAsia"/>
                <w:lang w:eastAsia="zh-CN"/>
              </w:rPr>
              <w:t>[</w:t>
            </w:r>
            <w:r>
              <w:rPr>
                <w:lang w:eastAsia="zh-CN"/>
              </w:rPr>
              <w:t>32 48 64 80 120 200</w:t>
            </w:r>
            <w:r>
              <w:rPr>
                <w:rFonts w:hint="eastAsia"/>
                <w:lang w:eastAsia="zh-CN"/>
              </w:rPr>
              <w:t>]</w:t>
            </w:r>
          </w:p>
        </w:tc>
      </w:tr>
      <w:tr w:rsidR="0038436D" w:rsidTr="0038436D">
        <w:tc>
          <w:tcPr>
            <w:tcW w:w="4148" w:type="dxa"/>
          </w:tcPr>
          <w:p w:rsidR="0038436D" w:rsidRPr="0038436D" w:rsidRDefault="0038436D" w:rsidP="0038436D">
            <w:pPr>
              <w:jc w:val="center"/>
              <w:rPr>
                <w:b/>
                <w:lang w:eastAsia="zh-CN"/>
              </w:rPr>
            </w:pPr>
            <w:r w:rsidRPr="0038436D">
              <w:rPr>
                <w:rFonts w:hint="eastAsia"/>
                <w:b/>
                <w:lang w:eastAsia="zh-CN"/>
              </w:rPr>
              <w:t>Code Rate</w:t>
            </w:r>
          </w:p>
        </w:tc>
        <w:tc>
          <w:tcPr>
            <w:tcW w:w="4148" w:type="dxa"/>
          </w:tcPr>
          <w:p w:rsidR="0038436D" w:rsidRDefault="0038436D" w:rsidP="008422EC">
            <w:pPr>
              <w:jc w:val="center"/>
              <w:rPr>
                <w:lang w:eastAsia="zh-CN"/>
              </w:rPr>
            </w:pPr>
            <w:r>
              <w:rPr>
                <w:rFonts w:hint="eastAsia"/>
                <w:lang w:eastAsia="zh-CN"/>
              </w:rPr>
              <w:t>[</w:t>
            </w:r>
            <w:r>
              <w:rPr>
                <w:lang w:eastAsia="zh-CN"/>
              </w:rPr>
              <w:t>2/3 1/2 1</w:t>
            </w:r>
            <w:r>
              <w:rPr>
                <w:rFonts w:hint="eastAsia"/>
                <w:lang w:eastAsia="zh-CN"/>
              </w:rPr>
              <w:t>/3 1/6</w:t>
            </w:r>
            <w:r w:rsidR="00392579">
              <w:rPr>
                <w:lang w:eastAsia="zh-CN"/>
              </w:rPr>
              <w:t xml:space="preserve"> 1/12</w:t>
            </w:r>
            <w:r>
              <w:rPr>
                <w:rFonts w:hint="eastAsia"/>
                <w:lang w:eastAsia="zh-CN"/>
              </w:rPr>
              <w:t>]</w:t>
            </w:r>
          </w:p>
        </w:tc>
      </w:tr>
    </w:tbl>
    <w:p w:rsidR="0038436D" w:rsidRDefault="0038436D" w:rsidP="001E0E62">
      <w:pPr>
        <w:rPr>
          <w:lang w:eastAsia="zh-CN"/>
        </w:rPr>
      </w:pPr>
    </w:p>
    <w:p w:rsidR="00780D76" w:rsidRDefault="003903C5" w:rsidP="00CC36CA">
      <w:pPr>
        <w:jc w:val="center"/>
        <w:rPr>
          <w:lang w:eastAsia="zh-CN"/>
        </w:rPr>
      </w:pPr>
      <w:r>
        <w:rPr>
          <w:noProof/>
        </w:rPr>
        <w:drawing>
          <wp:inline distT="0" distB="0" distL="0" distR="0">
            <wp:extent cx="5274310" cy="274093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274310" cy="2740932"/>
                    </a:xfrm>
                    <a:prstGeom prst="rect">
                      <a:avLst/>
                    </a:prstGeom>
                    <a:noFill/>
                    <a:ln w="9525">
                      <a:noFill/>
                      <a:miter lim="800000"/>
                      <a:headEnd/>
                      <a:tailEnd/>
                    </a:ln>
                  </pic:spPr>
                </pic:pic>
              </a:graphicData>
            </a:graphic>
          </wp:inline>
        </w:drawing>
      </w:r>
    </w:p>
    <w:p w:rsidR="00780D76" w:rsidRDefault="00780D76" w:rsidP="00780D76">
      <w:pPr>
        <w:jc w:val="center"/>
        <w:rPr>
          <w:lang w:eastAsia="zh-CN"/>
        </w:rPr>
      </w:pPr>
      <w:proofErr w:type="gramStart"/>
      <w:r w:rsidRPr="00780D76">
        <w:rPr>
          <w:rFonts w:hint="eastAsia"/>
          <w:b/>
          <w:lang w:eastAsia="zh-CN"/>
        </w:rPr>
        <w:t xml:space="preserve">Figure </w:t>
      </w:r>
      <w:r w:rsidR="00D75BFD">
        <w:rPr>
          <w:b/>
          <w:lang w:eastAsia="zh-CN"/>
        </w:rPr>
        <w:t>4</w:t>
      </w:r>
      <w:r w:rsidRPr="00780D76">
        <w:rPr>
          <w:rFonts w:hint="eastAsia"/>
          <w:b/>
          <w:lang w:eastAsia="zh-CN"/>
        </w:rPr>
        <w:t>.</w:t>
      </w:r>
      <w:proofErr w:type="gramEnd"/>
      <w:r>
        <w:rPr>
          <w:rFonts w:hint="eastAsia"/>
          <w:lang w:eastAsia="zh-CN"/>
        </w:rPr>
        <w:t xml:space="preserve"> 16-QAM </w:t>
      </w:r>
      <w:r w:rsidR="00873253">
        <w:rPr>
          <w:lang w:eastAsia="zh-CN"/>
        </w:rPr>
        <w:t>performance</w:t>
      </w:r>
    </w:p>
    <w:p w:rsidR="00780D76" w:rsidRPr="003516A3" w:rsidRDefault="00780D76" w:rsidP="001E0E62">
      <w:pPr>
        <w:rPr>
          <w:lang w:eastAsia="zh-CN"/>
        </w:rPr>
      </w:pPr>
    </w:p>
    <w:p w:rsidR="00D86614" w:rsidRDefault="003903C5" w:rsidP="00CC36CA">
      <w:pPr>
        <w:widowControl w:val="0"/>
        <w:snapToGrid/>
        <w:spacing w:after="0"/>
        <w:jc w:val="center"/>
        <w:rPr>
          <w:rFonts w:ascii="Courier New" w:hAnsi="Courier New" w:cs="Courier New"/>
          <w:sz w:val="24"/>
          <w:szCs w:val="24"/>
          <w:lang w:eastAsia="zh-CN"/>
        </w:rPr>
      </w:pPr>
      <w:r>
        <w:rPr>
          <w:rFonts w:ascii="Courier New" w:hAnsi="Courier New" w:cs="Courier New"/>
          <w:noProof/>
          <w:sz w:val="24"/>
          <w:szCs w:val="24"/>
        </w:rPr>
        <w:drawing>
          <wp:inline distT="0" distB="0" distL="0" distR="0">
            <wp:extent cx="5274310" cy="273798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5274310" cy="2737989"/>
                    </a:xfrm>
                    <a:prstGeom prst="rect">
                      <a:avLst/>
                    </a:prstGeom>
                    <a:noFill/>
                    <a:ln w="9525">
                      <a:noFill/>
                      <a:miter lim="800000"/>
                      <a:headEnd/>
                      <a:tailEnd/>
                    </a:ln>
                  </pic:spPr>
                </pic:pic>
              </a:graphicData>
            </a:graphic>
          </wp:inline>
        </w:drawing>
      </w:r>
    </w:p>
    <w:p w:rsidR="00780D76" w:rsidRDefault="00780D76" w:rsidP="00780D76">
      <w:pPr>
        <w:jc w:val="center"/>
        <w:rPr>
          <w:lang w:eastAsia="zh-CN"/>
        </w:rPr>
      </w:pPr>
      <w:proofErr w:type="gramStart"/>
      <w:r>
        <w:rPr>
          <w:rFonts w:hint="eastAsia"/>
          <w:b/>
          <w:lang w:eastAsia="zh-CN"/>
        </w:rPr>
        <w:t xml:space="preserve">Figure </w:t>
      </w:r>
      <w:r w:rsidR="00D75BFD">
        <w:rPr>
          <w:b/>
          <w:lang w:eastAsia="zh-CN"/>
        </w:rPr>
        <w:t>5</w:t>
      </w:r>
      <w:r w:rsidRPr="00780D76">
        <w:rPr>
          <w:rFonts w:hint="eastAsia"/>
          <w:b/>
          <w:lang w:eastAsia="zh-CN"/>
        </w:rPr>
        <w:t>.</w:t>
      </w:r>
      <w:proofErr w:type="gramEnd"/>
      <w:r>
        <w:rPr>
          <w:rFonts w:hint="eastAsia"/>
          <w:lang w:eastAsia="zh-CN"/>
        </w:rPr>
        <w:t xml:space="preserve"> 64-QAM </w:t>
      </w:r>
      <w:r w:rsidR="00873253">
        <w:rPr>
          <w:lang w:eastAsia="zh-CN"/>
        </w:rPr>
        <w:t>performance</w:t>
      </w:r>
    </w:p>
    <w:p w:rsidR="00780D76" w:rsidRDefault="00780D76" w:rsidP="00D86614">
      <w:pPr>
        <w:widowControl w:val="0"/>
        <w:snapToGrid/>
        <w:spacing w:after="0"/>
        <w:jc w:val="left"/>
        <w:rPr>
          <w:rFonts w:ascii="Courier New" w:hAnsi="Courier New" w:cs="Courier New"/>
          <w:sz w:val="24"/>
          <w:szCs w:val="24"/>
          <w:lang w:eastAsia="zh-CN"/>
        </w:rPr>
      </w:pPr>
    </w:p>
    <w:p w:rsidR="00D86614" w:rsidRDefault="0038436D" w:rsidP="001E0E62">
      <w:pPr>
        <w:rPr>
          <w:i/>
          <w:lang w:eastAsia="zh-CN"/>
        </w:rPr>
      </w:pPr>
      <w:r w:rsidRPr="007D5C40">
        <w:rPr>
          <w:rFonts w:hint="eastAsia"/>
          <w:b/>
          <w:i/>
          <w:lang w:eastAsia="zh-CN"/>
        </w:rPr>
        <w:t>Observatio</w:t>
      </w:r>
      <w:r w:rsidRPr="007D5C40">
        <w:rPr>
          <w:b/>
          <w:i/>
          <w:lang w:eastAsia="zh-CN"/>
        </w:rPr>
        <w:t>n 1</w:t>
      </w:r>
      <w:r w:rsidRPr="00A8637F">
        <w:rPr>
          <w:i/>
          <w:lang w:eastAsia="zh-CN"/>
        </w:rPr>
        <w:t>:</w:t>
      </w:r>
      <w:r w:rsidR="00873253" w:rsidRPr="00873253">
        <w:rPr>
          <w:i/>
          <w:lang w:eastAsia="zh-CN"/>
        </w:rPr>
        <w:t xml:space="preserve"> </w:t>
      </w:r>
      <w:r w:rsidR="00CE2B3E">
        <w:rPr>
          <w:i/>
          <w:lang w:eastAsia="zh-CN"/>
        </w:rPr>
        <w:t>With</w:t>
      </w:r>
      <w:r w:rsidR="002A41F0">
        <w:rPr>
          <w:i/>
          <w:lang w:eastAsia="zh-CN"/>
        </w:rPr>
        <w:t xml:space="preserve"> </w:t>
      </w:r>
      <w:r w:rsidR="00CE2B3E">
        <w:rPr>
          <w:i/>
          <w:lang w:eastAsia="zh-CN"/>
        </w:rPr>
        <w:t>bit</w:t>
      </w:r>
      <w:r w:rsidR="002A41F0">
        <w:rPr>
          <w:i/>
          <w:lang w:eastAsia="zh-CN"/>
        </w:rPr>
        <w:t xml:space="preserve"> </w:t>
      </w:r>
      <w:r w:rsidR="008674D0">
        <w:rPr>
          <w:i/>
          <w:lang w:eastAsia="zh-CN"/>
        </w:rPr>
        <w:t>collection</w:t>
      </w:r>
      <w:r w:rsidR="00CE2B3E">
        <w:rPr>
          <w:i/>
          <w:lang w:eastAsia="zh-CN"/>
        </w:rPr>
        <w:t xml:space="preserve"> and row</w:t>
      </w:r>
      <w:r w:rsidR="00A37916">
        <w:rPr>
          <w:i/>
          <w:lang w:eastAsia="zh-CN"/>
        </w:rPr>
        <w:t>-</w:t>
      </w:r>
      <w:r w:rsidR="00CE2B3E">
        <w:rPr>
          <w:i/>
          <w:lang w:eastAsia="zh-CN"/>
        </w:rPr>
        <w:t>column interleaving, the performance</w:t>
      </w:r>
      <w:r w:rsidR="00880F6F">
        <w:rPr>
          <w:i/>
          <w:lang w:eastAsia="zh-CN"/>
        </w:rPr>
        <w:t xml:space="preserve"> of</w:t>
      </w:r>
      <w:r w:rsidR="0070323B">
        <w:rPr>
          <w:i/>
          <w:lang w:eastAsia="zh-CN"/>
        </w:rPr>
        <w:t xml:space="preserve"> </w:t>
      </w:r>
      <w:r w:rsidR="00CE2B3E">
        <w:rPr>
          <w:i/>
          <w:lang w:eastAsia="zh-CN"/>
        </w:rPr>
        <w:t xml:space="preserve">random </w:t>
      </w:r>
      <w:proofErr w:type="spellStart"/>
      <w:r w:rsidR="00CE2B3E">
        <w:rPr>
          <w:i/>
          <w:lang w:eastAsia="zh-CN"/>
        </w:rPr>
        <w:t>interleaver</w:t>
      </w:r>
      <w:proofErr w:type="spellEnd"/>
      <w:r w:rsidR="00873253" w:rsidRPr="00A8637F">
        <w:rPr>
          <w:i/>
          <w:lang w:eastAsia="zh-CN"/>
        </w:rPr>
        <w:t xml:space="preserve"> for high-order modulation</w:t>
      </w:r>
      <w:r w:rsidR="0070323B">
        <w:rPr>
          <w:i/>
          <w:lang w:eastAsia="zh-CN"/>
        </w:rPr>
        <w:t>s</w:t>
      </w:r>
      <w:r w:rsidR="00CE2B3E">
        <w:rPr>
          <w:i/>
          <w:lang w:eastAsia="zh-CN"/>
        </w:rPr>
        <w:t xml:space="preserve"> can be </w:t>
      </w:r>
      <w:r w:rsidR="004B6220">
        <w:rPr>
          <w:i/>
          <w:lang w:eastAsia="zh-CN"/>
        </w:rPr>
        <w:t>achieved</w:t>
      </w:r>
      <w:r w:rsidR="00873253" w:rsidRPr="00A8637F">
        <w:rPr>
          <w:i/>
          <w:lang w:eastAsia="zh-CN"/>
        </w:rPr>
        <w:t>.</w:t>
      </w:r>
    </w:p>
    <w:p w:rsidR="009D378C" w:rsidRPr="0070323B" w:rsidRDefault="009D378C" w:rsidP="001E0E62">
      <w:pPr>
        <w:rPr>
          <w:i/>
          <w:lang w:eastAsia="zh-CN"/>
        </w:rPr>
      </w:pPr>
    </w:p>
    <w:p w:rsidR="00DA50B5" w:rsidRDefault="00DA50B5" w:rsidP="004929B9">
      <w:pPr>
        <w:pStyle w:val="Heading1"/>
        <w:rPr>
          <w:lang w:eastAsia="zh-CN"/>
        </w:rPr>
      </w:pPr>
      <w:r>
        <w:rPr>
          <w:lang w:eastAsia="zh-CN"/>
        </w:rPr>
        <w:t>Conclusions</w:t>
      </w:r>
    </w:p>
    <w:p w:rsidR="00873253" w:rsidRDefault="00873253" w:rsidP="00873253">
      <w:pPr>
        <w:rPr>
          <w:lang w:eastAsia="zh-CN"/>
        </w:rPr>
      </w:pPr>
      <w:r>
        <w:rPr>
          <w:lang w:eastAsia="zh-CN"/>
        </w:rPr>
        <w:t>I</w:t>
      </w:r>
      <w:r>
        <w:rPr>
          <w:rFonts w:hint="eastAsia"/>
          <w:lang w:eastAsia="zh-CN"/>
        </w:rPr>
        <w:t xml:space="preserve">n this contribution, </w:t>
      </w:r>
      <w:r w:rsidR="00CE2B3E">
        <w:rPr>
          <w:lang w:eastAsia="zh-CN"/>
        </w:rPr>
        <w:t>an</w:t>
      </w:r>
      <w:r>
        <w:rPr>
          <w:rFonts w:hint="eastAsia"/>
          <w:lang w:eastAsia="zh-CN"/>
        </w:rPr>
        <w:t xml:space="preserve"> interleave procedure </w:t>
      </w:r>
      <w:r w:rsidR="00CE2B3E">
        <w:rPr>
          <w:lang w:eastAsia="zh-CN"/>
        </w:rPr>
        <w:t>is</w:t>
      </w:r>
      <w:r>
        <w:rPr>
          <w:rFonts w:hint="eastAsia"/>
          <w:lang w:eastAsia="zh-CN"/>
        </w:rPr>
        <w:t xml:space="preserve"> investigate</w:t>
      </w:r>
      <w:r w:rsidR="00CE2B3E">
        <w:rPr>
          <w:lang w:eastAsia="zh-CN"/>
        </w:rPr>
        <w:t>d</w:t>
      </w:r>
      <w:r>
        <w:rPr>
          <w:rFonts w:hint="eastAsia"/>
          <w:lang w:eastAsia="zh-CN"/>
        </w:rPr>
        <w:t xml:space="preserve">, </w:t>
      </w:r>
      <w:r w:rsidR="00CE2B3E">
        <w:rPr>
          <w:lang w:eastAsia="zh-CN"/>
        </w:rPr>
        <w:t xml:space="preserve">which contains two steps: bit </w:t>
      </w:r>
      <w:r w:rsidR="008674D0">
        <w:rPr>
          <w:lang w:eastAsia="zh-CN"/>
        </w:rPr>
        <w:t>collection</w:t>
      </w:r>
      <w:r w:rsidR="00A37916">
        <w:rPr>
          <w:lang w:eastAsia="zh-CN"/>
        </w:rPr>
        <w:t xml:space="preserve"> and row-</w:t>
      </w:r>
      <w:r w:rsidR="00CE2B3E">
        <w:rPr>
          <w:lang w:eastAsia="zh-CN"/>
        </w:rPr>
        <w:t xml:space="preserve">column interleaving. The performance is </w:t>
      </w:r>
      <w:r>
        <w:rPr>
          <w:lang w:eastAsia="zh-CN"/>
        </w:rPr>
        <w:t xml:space="preserve">the same </w:t>
      </w:r>
      <w:r w:rsidR="00CE2B3E">
        <w:rPr>
          <w:lang w:eastAsia="zh-CN"/>
        </w:rPr>
        <w:t>to that of</w:t>
      </w:r>
      <w:r>
        <w:rPr>
          <w:lang w:eastAsia="zh-CN"/>
        </w:rPr>
        <w:t xml:space="preserve"> random </w:t>
      </w:r>
      <w:proofErr w:type="spellStart"/>
      <w:r>
        <w:rPr>
          <w:lang w:eastAsia="zh-CN"/>
        </w:rPr>
        <w:t>interleaver</w:t>
      </w:r>
      <w:proofErr w:type="spellEnd"/>
      <w:r>
        <w:rPr>
          <w:lang w:eastAsia="zh-CN"/>
        </w:rPr>
        <w:t xml:space="preserve"> for high-order modulation such as 16-QAM and 64-QAM</w:t>
      </w:r>
      <w:r w:rsidR="007D15DB">
        <w:rPr>
          <w:lang w:eastAsia="zh-CN"/>
        </w:rPr>
        <w:t>.</w:t>
      </w:r>
    </w:p>
    <w:p w:rsidR="00CE2B3E" w:rsidRPr="00CC36CA" w:rsidRDefault="00CE2B3E" w:rsidP="00DA50B5">
      <w:pPr>
        <w:rPr>
          <w:i/>
          <w:lang w:eastAsia="zh-CN"/>
        </w:rPr>
      </w:pPr>
      <w:r w:rsidRPr="00CE2B3E">
        <w:rPr>
          <w:b/>
          <w:i/>
          <w:lang w:eastAsia="zh-CN"/>
        </w:rPr>
        <w:t>Observation 1:</w:t>
      </w:r>
      <w:r w:rsidRPr="00CC36CA">
        <w:rPr>
          <w:i/>
          <w:lang w:eastAsia="zh-CN"/>
        </w:rPr>
        <w:t xml:space="preserve"> </w:t>
      </w:r>
      <w:r w:rsidR="005C0157">
        <w:rPr>
          <w:i/>
          <w:lang w:eastAsia="zh-CN"/>
        </w:rPr>
        <w:t xml:space="preserve">With bit collection and row-column interleaving, the performance of random </w:t>
      </w:r>
      <w:proofErr w:type="spellStart"/>
      <w:r w:rsidR="005C0157">
        <w:rPr>
          <w:i/>
          <w:lang w:eastAsia="zh-CN"/>
        </w:rPr>
        <w:t>interleaver</w:t>
      </w:r>
      <w:proofErr w:type="spellEnd"/>
      <w:r w:rsidR="005C0157" w:rsidRPr="00A8637F">
        <w:rPr>
          <w:i/>
          <w:lang w:eastAsia="zh-CN"/>
        </w:rPr>
        <w:t xml:space="preserve"> for high-order modulation</w:t>
      </w:r>
      <w:r w:rsidR="005C0157">
        <w:rPr>
          <w:i/>
          <w:lang w:eastAsia="zh-CN"/>
        </w:rPr>
        <w:t xml:space="preserve">s can be </w:t>
      </w:r>
      <w:r w:rsidR="004B6220">
        <w:rPr>
          <w:i/>
          <w:lang w:eastAsia="zh-CN"/>
        </w:rPr>
        <w:t>achieved</w:t>
      </w:r>
      <w:r w:rsidR="005C0157" w:rsidRPr="00A8637F">
        <w:rPr>
          <w:i/>
          <w:lang w:eastAsia="zh-CN"/>
        </w:rPr>
        <w:t>.</w:t>
      </w:r>
    </w:p>
    <w:p w:rsidR="00982BB8" w:rsidRPr="008674D0" w:rsidRDefault="00982BB8" w:rsidP="00DA50B5">
      <w:pPr>
        <w:rPr>
          <w:lang w:eastAsia="zh-CN"/>
        </w:rPr>
      </w:pPr>
    </w:p>
    <w:p w:rsidR="00DA50B5" w:rsidRDefault="00DA50B5" w:rsidP="00DA50B5">
      <w:pPr>
        <w:pStyle w:val="Heading1"/>
        <w:rPr>
          <w:lang w:eastAsia="zh-CN"/>
        </w:rPr>
      </w:pPr>
      <w:r>
        <w:rPr>
          <w:lang w:eastAsia="zh-CN"/>
        </w:rPr>
        <w:t>References</w:t>
      </w:r>
    </w:p>
    <w:p w:rsidR="00DA50B5" w:rsidRDefault="00DA50B5" w:rsidP="00DA50B5">
      <w:pPr>
        <w:rPr>
          <w:lang w:eastAsia="zh-CN"/>
        </w:rPr>
      </w:pPr>
      <w:r>
        <w:rPr>
          <w:rFonts w:hint="eastAsia"/>
          <w:lang w:eastAsia="zh-CN"/>
        </w:rPr>
        <w:t>[</w:t>
      </w:r>
      <w:r w:rsidR="00186CF5">
        <w:rPr>
          <w:lang w:eastAsia="zh-CN"/>
        </w:rPr>
        <w:t>1</w:t>
      </w:r>
      <w:r>
        <w:rPr>
          <w:rFonts w:hint="eastAsia"/>
          <w:lang w:eastAsia="zh-CN"/>
        </w:rPr>
        <w:t>]</w:t>
      </w:r>
      <w:r>
        <w:rPr>
          <w:lang w:eastAsia="zh-CN"/>
        </w:rPr>
        <w:t xml:space="preserve"> R1-1612656, </w:t>
      </w:r>
      <w:proofErr w:type="spellStart"/>
      <w:r>
        <w:rPr>
          <w:lang w:eastAsia="zh-CN"/>
        </w:rPr>
        <w:t>Interleaver</w:t>
      </w:r>
      <w:proofErr w:type="spellEnd"/>
      <w:r>
        <w:rPr>
          <w:lang w:eastAsia="zh-CN"/>
        </w:rPr>
        <w:t xml:space="preserve"> for Polar codes,</w:t>
      </w:r>
      <w:r w:rsidR="00B87E36">
        <w:rPr>
          <w:lang w:eastAsia="zh-CN"/>
        </w:rPr>
        <w:t xml:space="preserve"> </w:t>
      </w:r>
      <w:proofErr w:type="spellStart"/>
      <w:r w:rsidR="00B87E36" w:rsidRPr="00B87E36">
        <w:rPr>
          <w:lang w:eastAsia="zh-CN"/>
        </w:rPr>
        <w:t>InterDigital</w:t>
      </w:r>
      <w:proofErr w:type="spellEnd"/>
      <w:r w:rsidR="00B87E36" w:rsidRPr="00B87E36">
        <w:rPr>
          <w:lang w:eastAsia="zh-CN"/>
        </w:rPr>
        <w:t xml:space="preserve"> Communications</w:t>
      </w:r>
      <w:r w:rsidR="00B87E36">
        <w:rPr>
          <w:lang w:eastAsia="zh-CN"/>
        </w:rPr>
        <w:t>,</w:t>
      </w:r>
      <w:r>
        <w:rPr>
          <w:lang w:eastAsia="zh-CN"/>
        </w:rPr>
        <w:t xml:space="preserve"> RAN1#87, Reno, USA, Nov. 2016.</w:t>
      </w:r>
    </w:p>
    <w:p w:rsidR="00B87E36" w:rsidRDefault="00B87E36" w:rsidP="00DA50B5">
      <w:pPr>
        <w:rPr>
          <w:lang w:eastAsia="zh-CN"/>
        </w:rPr>
      </w:pPr>
      <w:r>
        <w:rPr>
          <w:lang w:eastAsia="zh-CN"/>
        </w:rPr>
        <w:t xml:space="preserve">[2] </w:t>
      </w:r>
      <w:r w:rsidRPr="00B87E36">
        <w:rPr>
          <w:lang w:eastAsia="zh-CN"/>
        </w:rPr>
        <w:t>R1-1708649</w:t>
      </w:r>
      <w:r>
        <w:rPr>
          <w:lang w:eastAsia="zh-CN"/>
        </w:rPr>
        <w:t xml:space="preserve">, </w:t>
      </w:r>
      <w:proofErr w:type="spellStart"/>
      <w:r w:rsidRPr="00B87E36">
        <w:rPr>
          <w:lang w:eastAsia="zh-CN"/>
        </w:rPr>
        <w:t>Interleaver</w:t>
      </w:r>
      <w:proofErr w:type="spellEnd"/>
      <w:r w:rsidRPr="00B87E36">
        <w:rPr>
          <w:lang w:eastAsia="zh-CN"/>
        </w:rPr>
        <w:t xml:space="preserve"> design for Polar codes</w:t>
      </w:r>
      <w:r>
        <w:rPr>
          <w:lang w:eastAsia="zh-CN"/>
        </w:rPr>
        <w:t xml:space="preserve">, </w:t>
      </w:r>
      <w:r w:rsidRPr="00B87E36">
        <w:rPr>
          <w:lang w:eastAsia="zh-CN"/>
        </w:rPr>
        <w:t>Qualcomm Incorporated</w:t>
      </w:r>
      <w:r>
        <w:rPr>
          <w:lang w:eastAsia="zh-CN"/>
        </w:rPr>
        <w:t>, RAN1#89</w:t>
      </w:r>
      <w:r w:rsidRPr="00B87E36">
        <w:rPr>
          <w:lang w:eastAsia="zh-CN"/>
        </w:rPr>
        <w:t xml:space="preserve">, </w:t>
      </w:r>
      <w:r>
        <w:rPr>
          <w:lang w:eastAsia="zh-CN"/>
        </w:rPr>
        <w:t>Hangzhou</w:t>
      </w:r>
      <w:r w:rsidRPr="00B87E36">
        <w:rPr>
          <w:lang w:eastAsia="zh-CN"/>
        </w:rPr>
        <w:t xml:space="preserve">, </w:t>
      </w:r>
      <w:r>
        <w:rPr>
          <w:lang w:eastAsia="zh-CN"/>
        </w:rPr>
        <w:t>P. R. China</w:t>
      </w:r>
      <w:r w:rsidRPr="00B87E36">
        <w:rPr>
          <w:lang w:eastAsia="zh-CN"/>
        </w:rPr>
        <w:t xml:space="preserve">, </w:t>
      </w:r>
      <w:r>
        <w:rPr>
          <w:lang w:eastAsia="zh-CN"/>
        </w:rPr>
        <w:t>May 2017</w:t>
      </w:r>
      <w:r w:rsidRPr="00B87E36">
        <w:rPr>
          <w:lang w:eastAsia="zh-CN"/>
        </w:rPr>
        <w:t>.</w:t>
      </w:r>
    </w:p>
    <w:p w:rsidR="00B87E36" w:rsidRDefault="00B87E36" w:rsidP="00DA50B5">
      <w:pPr>
        <w:rPr>
          <w:lang w:eastAsia="zh-CN"/>
        </w:rPr>
      </w:pPr>
      <w:r>
        <w:rPr>
          <w:lang w:eastAsia="zh-CN"/>
        </w:rPr>
        <w:t xml:space="preserve">[3] </w:t>
      </w:r>
      <w:r w:rsidRPr="00B87E36">
        <w:rPr>
          <w:lang w:eastAsia="zh-CN"/>
        </w:rPr>
        <w:t>R1-1708050</w:t>
      </w:r>
      <w:r>
        <w:rPr>
          <w:lang w:eastAsia="zh-CN"/>
        </w:rPr>
        <w:t xml:space="preserve">, </w:t>
      </w:r>
      <w:r w:rsidRPr="00B87E36">
        <w:rPr>
          <w:lang w:eastAsia="zh-CN"/>
        </w:rPr>
        <w:t>Consideration on Polar Codes for High Order Modulation</w:t>
      </w:r>
      <w:r>
        <w:rPr>
          <w:lang w:eastAsia="zh-CN"/>
        </w:rPr>
        <w:t xml:space="preserve">, </w:t>
      </w:r>
      <w:r w:rsidRPr="00B87E36">
        <w:rPr>
          <w:lang w:eastAsia="zh-CN"/>
        </w:rPr>
        <w:t>Samsung</w:t>
      </w:r>
      <w:r>
        <w:rPr>
          <w:lang w:eastAsia="zh-CN"/>
        </w:rPr>
        <w:t xml:space="preserve">, </w:t>
      </w:r>
      <w:r w:rsidRPr="00B87E36">
        <w:rPr>
          <w:lang w:eastAsia="zh-CN"/>
        </w:rPr>
        <w:t>RAN1#89, Hangzhou, P. R. China, May 2017.</w:t>
      </w:r>
    </w:p>
    <w:p w:rsidR="00B87E36" w:rsidRDefault="00B87E36" w:rsidP="00DA50B5">
      <w:pPr>
        <w:rPr>
          <w:lang w:eastAsia="zh-CN"/>
        </w:rPr>
      </w:pPr>
      <w:r>
        <w:rPr>
          <w:lang w:eastAsia="zh-CN"/>
        </w:rPr>
        <w:t>[4] R1-</w:t>
      </w:r>
      <w:r w:rsidRPr="00B87E36">
        <w:rPr>
          <w:lang w:eastAsia="zh-CN"/>
        </w:rPr>
        <w:t>1707202</w:t>
      </w:r>
      <w:r>
        <w:rPr>
          <w:lang w:eastAsia="zh-CN"/>
        </w:rPr>
        <w:t xml:space="preserve">, </w:t>
      </w:r>
      <w:r w:rsidRPr="00B87E36">
        <w:rPr>
          <w:lang w:eastAsia="zh-CN"/>
        </w:rPr>
        <w:t>Polar Code Performance in Fading Channel</w:t>
      </w:r>
      <w:r>
        <w:rPr>
          <w:lang w:eastAsia="zh-CN"/>
        </w:rPr>
        <w:t xml:space="preserve">, </w:t>
      </w:r>
      <w:r w:rsidRPr="00B87E36">
        <w:rPr>
          <w:lang w:eastAsia="zh-CN"/>
        </w:rPr>
        <w:t>Ericsson</w:t>
      </w:r>
      <w:r>
        <w:rPr>
          <w:lang w:eastAsia="zh-CN"/>
        </w:rPr>
        <w:t xml:space="preserve">, </w:t>
      </w:r>
      <w:r w:rsidRPr="00B87E36">
        <w:rPr>
          <w:lang w:eastAsia="zh-CN"/>
        </w:rPr>
        <w:t>RAN1#89, Hangzhou, P. R. China, May 2017.</w:t>
      </w:r>
    </w:p>
    <w:p w:rsidR="00DA50B5" w:rsidRPr="007425E3" w:rsidRDefault="00CC36CA">
      <w:pPr>
        <w:rPr>
          <w:lang w:eastAsia="zh-CN"/>
        </w:rPr>
      </w:pPr>
      <w:r>
        <w:rPr>
          <w:rFonts w:hint="eastAsia"/>
          <w:lang w:eastAsia="zh-CN"/>
        </w:rPr>
        <w:t>[</w:t>
      </w:r>
      <w:r w:rsidR="00D5714E">
        <w:rPr>
          <w:lang w:eastAsia="zh-CN"/>
        </w:rPr>
        <w:t>5</w:t>
      </w:r>
      <w:r>
        <w:rPr>
          <w:rFonts w:hint="eastAsia"/>
          <w:lang w:eastAsia="zh-CN"/>
        </w:rPr>
        <w:t>]</w:t>
      </w:r>
      <w:r>
        <w:rPr>
          <w:lang w:eastAsia="zh-CN"/>
        </w:rPr>
        <w:t xml:space="preserve"> R1-1708835, Rate matching for Polar codes, Nokia</w:t>
      </w:r>
      <w:r w:rsidR="00396B3F">
        <w:rPr>
          <w:lang w:eastAsia="zh-CN"/>
        </w:rPr>
        <w:t xml:space="preserve">, Alcatel-Lucent Shanghai Bell, </w:t>
      </w:r>
      <w:r w:rsidR="00396B3F" w:rsidRPr="00B87E36">
        <w:rPr>
          <w:lang w:eastAsia="zh-CN"/>
        </w:rPr>
        <w:t xml:space="preserve">Hangzhou, P. R. China, </w:t>
      </w:r>
      <w:proofErr w:type="gramStart"/>
      <w:r w:rsidR="00396B3F" w:rsidRPr="00B87E36">
        <w:rPr>
          <w:lang w:eastAsia="zh-CN"/>
        </w:rPr>
        <w:t>May</w:t>
      </w:r>
      <w:proofErr w:type="gramEnd"/>
      <w:r w:rsidR="00396B3F" w:rsidRPr="00B87E36">
        <w:rPr>
          <w:lang w:eastAsia="zh-CN"/>
        </w:rPr>
        <w:t xml:space="preserve"> 2017.</w:t>
      </w:r>
    </w:p>
    <w:sectPr w:rsidR="00DA50B5" w:rsidRPr="007425E3" w:rsidSect="006E7E0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D62" w:rsidRDefault="00C11D62" w:rsidP="00DC6296">
      <w:pPr>
        <w:spacing w:after="0"/>
      </w:pPr>
      <w:r>
        <w:separator/>
      </w:r>
    </w:p>
  </w:endnote>
  <w:endnote w:type="continuationSeparator" w:id="0">
    <w:p w:rsidR="00C11D62" w:rsidRDefault="00C11D62" w:rsidP="00DC629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D62" w:rsidRDefault="00C11D62" w:rsidP="00DC6296">
      <w:pPr>
        <w:spacing w:after="0"/>
      </w:pPr>
      <w:r>
        <w:separator/>
      </w:r>
    </w:p>
  </w:footnote>
  <w:footnote w:type="continuationSeparator" w:id="0">
    <w:p w:rsidR="00C11D62" w:rsidRDefault="00C11D62" w:rsidP="00DC629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1443E"/>
    <w:multiLevelType w:val="hybridMultilevel"/>
    <w:tmpl w:val="67BCE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E647C8B"/>
    <w:multiLevelType w:val="hybridMultilevel"/>
    <w:tmpl w:val="D4A2F3AC"/>
    <w:lvl w:ilvl="0" w:tplc="88C2DDEA">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3B557C1"/>
    <w:multiLevelType w:val="multilevel"/>
    <w:tmpl w:val="FA4CD5B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3FB66B79"/>
    <w:multiLevelType w:val="hybridMultilevel"/>
    <w:tmpl w:val="82C4230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5187028"/>
    <w:multiLevelType w:val="hybridMultilevel"/>
    <w:tmpl w:val="15C2F8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6205AA4"/>
    <w:multiLevelType w:val="hybridMultilevel"/>
    <w:tmpl w:val="0AE8E5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BA019D6"/>
    <w:multiLevelType w:val="hybridMultilevel"/>
    <w:tmpl w:val="789C8A30"/>
    <w:lvl w:ilvl="0" w:tplc="2CB0C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7"/>
  </w:num>
  <w:num w:numId="4">
    <w:abstractNumId w:val="4"/>
  </w:num>
  <w:num w:numId="5">
    <w:abstractNumId w:val="1"/>
  </w:num>
  <w:num w:numId="6">
    <w:abstractNumId w:val="6"/>
  </w:num>
  <w:num w:numId="7">
    <w:abstractNumId w:val="0"/>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rong (yakeen)">
    <w15:presenceInfo w15:providerId="AD" w15:userId="S-1-5-21-147214757-305610072-1517763936-163063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E37A8"/>
    <w:rsid w:val="00001A89"/>
    <w:rsid w:val="00001DBF"/>
    <w:rsid w:val="00004E1D"/>
    <w:rsid w:val="0002096D"/>
    <w:rsid w:val="00026D31"/>
    <w:rsid w:val="00042633"/>
    <w:rsid w:val="000447EB"/>
    <w:rsid w:val="00045B70"/>
    <w:rsid w:val="00057AE0"/>
    <w:rsid w:val="00085FF3"/>
    <w:rsid w:val="00087412"/>
    <w:rsid w:val="000901AB"/>
    <w:rsid w:val="000C3F5F"/>
    <w:rsid w:val="000D40B3"/>
    <w:rsid w:val="000E6119"/>
    <w:rsid w:val="000E7770"/>
    <w:rsid w:val="000F4F6F"/>
    <w:rsid w:val="00120DDC"/>
    <w:rsid w:val="00121E0B"/>
    <w:rsid w:val="00125C6C"/>
    <w:rsid w:val="00135081"/>
    <w:rsid w:val="0014476F"/>
    <w:rsid w:val="00147F35"/>
    <w:rsid w:val="0015236F"/>
    <w:rsid w:val="001534AD"/>
    <w:rsid w:val="0015664E"/>
    <w:rsid w:val="00166A9F"/>
    <w:rsid w:val="0017673D"/>
    <w:rsid w:val="00183280"/>
    <w:rsid w:val="00183B97"/>
    <w:rsid w:val="00186CF5"/>
    <w:rsid w:val="00190280"/>
    <w:rsid w:val="00190A41"/>
    <w:rsid w:val="001933CA"/>
    <w:rsid w:val="001A12C0"/>
    <w:rsid w:val="001A3E9F"/>
    <w:rsid w:val="001A7D0A"/>
    <w:rsid w:val="001B56CD"/>
    <w:rsid w:val="001C410E"/>
    <w:rsid w:val="001C4C5E"/>
    <w:rsid w:val="001D0D6E"/>
    <w:rsid w:val="001D2A7F"/>
    <w:rsid w:val="001E0E62"/>
    <w:rsid w:val="001F1163"/>
    <w:rsid w:val="001F2DCC"/>
    <w:rsid w:val="00204C51"/>
    <w:rsid w:val="00222DCB"/>
    <w:rsid w:val="00235CF9"/>
    <w:rsid w:val="00243ED9"/>
    <w:rsid w:val="00251C6D"/>
    <w:rsid w:val="002657EF"/>
    <w:rsid w:val="00267035"/>
    <w:rsid w:val="00290BF0"/>
    <w:rsid w:val="002937CD"/>
    <w:rsid w:val="00296B01"/>
    <w:rsid w:val="002A41F0"/>
    <w:rsid w:val="002B21D9"/>
    <w:rsid w:val="002B3317"/>
    <w:rsid w:val="002C1EDF"/>
    <w:rsid w:val="002C28AA"/>
    <w:rsid w:val="002C4011"/>
    <w:rsid w:val="002D38C5"/>
    <w:rsid w:val="002E4714"/>
    <w:rsid w:val="002F5AA5"/>
    <w:rsid w:val="00300F56"/>
    <w:rsid w:val="00304410"/>
    <w:rsid w:val="00323B08"/>
    <w:rsid w:val="00330BE1"/>
    <w:rsid w:val="003368D4"/>
    <w:rsid w:val="00340C16"/>
    <w:rsid w:val="003454CB"/>
    <w:rsid w:val="0034620F"/>
    <w:rsid w:val="003516A3"/>
    <w:rsid w:val="00353716"/>
    <w:rsid w:val="00373696"/>
    <w:rsid w:val="00376135"/>
    <w:rsid w:val="00383F96"/>
    <w:rsid w:val="0038436D"/>
    <w:rsid w:val="003903C5"/>
    <w:rsid w:val="003923F1"/>
    <w:rsid w:val="00392579"/>
    <w:rsid w:val="00394146"/>
    <w:rsid w:val="00394B02"/>
    <w:rsid w:val="00396B3F"/>
    <w:rsid w:val="003B2217"/>
    <w:rsid w:val="003E1244"/>
    <w:rsid w:val="003E6500"/>
    <w:rsid w:val="003F3B2C"/>
    <w:rsid w:val="0041064E"/>
    <w:rsid w:val="00410710"/>
    <w:rsid w:val="00425D4F"/>
    <w:rsid w:val="00437955"/>
    <w:rsid w:val="00453195"/>
    <w:rsid w:val="00473F24"/>
    <w:rsid w:val="00481B8A"/>
    <w:rsid w:val="00491415"/>
    <w:rsid w:val="004929B9"/>
    <w:rsid w:val="00497034"/>
    <w:rsid w:val="004A288D"/>
    <w:rsid w:val="004B0027"/>
    <w:rsid w:val="004B2807"/>
    <w:rsid w:val="004B3190"/>
    <w:rsid w:val="004B61E5"/>
    <w:rsid w:val="004B6220"/>
    <w:rsid w:val="004C554F"/>
    <w:rsid w:val="004D4260"/>
    <w:rsid w:val="004D4AAC"/>
    <w:rsid w:val="004E7B78"/>
    <w:rsid w:val="004E7BE5"/>
    <w:rsid w:val="004F0FE7"/>
    <w:rsid w:val="005013DB"/>
    <w:rsid w:val="00503042"/>
    <w:rsid w:val="00507CFF"/>
    <w:rsid w:val="005369BB"/>
    <w:rsid w:val="00582DA5"/>
    <w:rsid w:val="00585804"/>
    <w:rsid w:val="00586C27"/>
    <w:rsid w:val="00592721"/>
    <w:rsid w:val="005B1C3E"/>
    <w:rsid w:val="005C0157"/>
    <w:rsid w:val="005C221C"/>
    <w:rsid w:val="005C56B6"/>
    <w:rsid w:val="005F3E5D"/>
    <w:rsid w:val="00600E94"/>
    <w:rsid w:val="0060244B"/>
    <w:rsid w:val="00607F25"/>
    <w:rsid w:val="006211F6"/>
    <w:rsid w:val="00627F7C"/>
    <w:rsid w:val="00640A55"/>
    <w:rsid w:val="00643D4E"/>
    <w:rsid w:val="006578AE"/>
    <w:rsid w:val="00662CDF"/>
    <w:rsid w:val="006632D0"/>
    <w:rsid w:val="00671D08"/>
    <w:rsid w:val="00672D0A"/>
    <w:rsid w:val="00672D5A"/>
    <w:rsid w:val="006769E1"/>
    <w:rsid w:val="006812BC"/>
    <w:rsid w:val="006962B8"/>
    <w:rsid w:val="006A175B"/>
    <w:rsid w:val="006B6923"/>
    <w:rsid w:val="006B7F36"/>
    <w:rsid w:val="006C5688"/>
    <w:rsid w:val="006D601E"/>
    <w:rsid w:val="006E1769"/>
    <w:rsid w:val="006E2C99"/>
    <w:rsid w:val="006E7E0E"/>
    <w:rsid w:val="006F47F4"/>
    <w:rsid w:val="0070323B"/>
    <w:rsid w:val="0071122C"/>
    <w:rsid w:val="00711551"/>
    <w:rsid w:val="007129CB"/>
    <w:rsid w:val="00717F24"/>
    <w:rsid w:val="00721F8A"/>
    <w:rsid w:val="007236C8"/>
    <w:rsid w:val="00725408"/>
    <w:rsid w:val="0073140F"/>
    <w:rsid w:val="007416D5"/>
    <w:rsid w:val="0074223E"/>
    <w:rsid w:val="007425E3"/>
    <w:rsid w:val="00751008"/>
    <w:rsid w:val="00761A88"/>
    <w:rsid w:val="007701B9"/>
    <w:rsid w:val="00771347"/>
    <w:rsid w:val="00780D76"/>
    <w:rsid w:val="0078782A"/>
    <w:rsid w:val="00797BDF"/>
    <w:rsid w:val="007B4C26"/>
    <w:rsid w:val="007D15DB"/>
    <w:rsid w:val="007D284E"/>
    <w:rsid w:val="007D5C40"/>
    <w:rsid w:val="007E087E"/>
    <w:rsid w:val="007F1F12"/>
    <w:rsid w:val="00812611"/>
    <w:rsid w:val="00820C11"/>
    <w:rsid w:val="008227FF"/>
    <w:rsid w:val="00823931"/>
    <w:rsid w:val="00835A65"/>
    <w:rsid w:val="008422EC"/>
    <w:rsid w:val="00852181"/>
    <w:rsid w:val="00853F8D"/>
    <w:rsid w:val="0086046A"/>
    <w:rsid w:val="008608FD"/>
    <w:rsid w:val="008674D0"/>
    <w:rsid w:val="00867699"/>
    <w:rsid w:val="00873253"/>
    <w:rsid w:val="00874BAA"/>
    <w:rsid w:val="00877576"/>
    <w:rsid w:val="00880F6F"/>
    <w:rsid w:val="00887E60"/>
    <w:rsid w:val="00890565"/>
    <w:rsid w:val="00893023"/>
    <w:rsid w:val="008A0506"/>
    <w:rsid w:val="008A0546"/>
    <w:rsid w:val="008A58E2"/>
    <w:rsid w:val="008B0EC1"/>
    <w:rsid w:val="008C3651"/>
    <w:rsid w:val="008E05D7"/>
    <w:rsid w:val="008E4C8E"/>
    <w:rsid w:val="008F01D0"/>
    <w:rsid w:val="008F57F3"/>
    <w:rsid w:val="008F5AAC"/>
    <w:rsid w:val="009041DD"/>
    <w:rsid w:val="00907FC6"/>
    <w:rsid w:val="00911678"/>
    <w:rsid w:val="00911BBF"/>
    <w:rsid w:val="0091238D"/>
    <w:rsid w:val="009134EB"/>
    <w:rsid w:val="00920254"/>
    <w:rsid w:val="0092043F"/>
    <w:rsid w:val="00923113"/>
    <w:rsid w:val="00930EFC"/>
    <w:rsid w:val="009326D8"/>
    <w:rsid w:val="00940650"/>
    <w:rsid w:val="0095049F"/>
    <w:rsid w:val="00972308"/>
    <w:rsid w:val="009737ED"/>
    <w:rsid w:val="009824C3"/>
    <w:rsid w:val="00982BB8"/>
    <w:rsid w:val="00985469"/>
    <w:rsid w:val="00993700"/>
    <w:rsid w:val="009A7F35"/>
    <w:rsid w:val="009B34C4"/>
    <w:rsid w:val="009B36E9"/>
    <w:rsid w:val="009B3D97"/>
    <w:rsid w:val="009B54DC"/>
    <w:rsid w:val="009C0B1E"/>
    <w:rsid w:val="009C1FEA"/>
    <w:rsid w:val="009D378C"/>
    <w:rsid w:val="009E3846"/>
    <w:rsid w:val="009F341C"/>
    <w:rsid w:val="00A00391"/>
    <w:rsid w:val="00A02216"/>
    <w:rsid w:val="00A05B16"/>
    <w:rsid w:val="00A07BFD"/>
    <w:rsid w:val="00A10C8D"/>
    <w:rsid w:val="00A10D7A"/>
    <w:rsid w:val="00A16F3B"/>
    <w:rsid w:val="00A30A59"/>
    <w:rsid w:val="00A341E4"/>
    <w:rsid w:val="00A37916"/>
    <w:rsid w:val="00A43677"/>
    <w:rsid w:val="00A46A27"/>
    <w:rsid w:val="00A46ED4"/>
    <w:rsid w:val="00A607E2"/>
    <w:rsid w:val="00A8082E"/>
    <w:rsid w:val="00A85313"/>
    <w:rsid w:val="00A856FE"/>
    <w:rsid w:val="00A8637F"/>
    <w:rsid w:val="00A933A2"/>
    <w:rsid w:val="00AB1242"/>
    <w:rsid w:val="00AB6D00"/>
    <w:rsid w:val="00AB6DC2"/>
    <w:rsid w:val="00AC36A7"/>
    <w:rsid w:val="00AD2C31"/>
    <w:rsid w:val="00AF3C26"/>
    <w:rsid w:val="00AF7397"/>
    <w:rsid w:val="00B00862"/>
    <w:rsid w:val="00B0140A"/>
    <w:rsid w:val="00B03E5A"/>
    <w:rsid w:val="00B07E59"/>
    <w:rsid w:val="00B11496"/>
    <w:rsid w:val="00B17C39"/>
    <w:rsid w:val="00B221D1"/>
    <w:rsid w:val="00B24605"/>
    <w:rsid w:val="00B3042D"/>
    <w:rsid w:val="00B468CD"/>
    <w:rsid w:val="00B50D4B"/>
    <w:rsid w:val="00B56A67"/>
    <w:rsid w:val="00B573CF"/>
    <w:rsid w:val="00B6395E"/>
    <w:rsid w:val="00B67198"/>
    <w:rsid w:val="00B74082"/>
    <w:rsid w:val="00B7450A"/>
    <w:rsid w:val="00B82AA9"/>
    <w:rsid w:val="00B87E36"/>
    <w:rsid w:val="00BA55C8"/>
    <w:rsid w:val="00BB4BC3"/>
    <w:rsid w:val="00BC38A8"/>
    <w:rsid w:val="00BC40AB"/>
    <w:rsid w:val="00BC4151"/>
    <w:rsid w:val="00BE37A8"/>
    <w:rsid w:val="00BF2F83"/>
    <w:rsid w:val="00C035AB"/>
    <w:rsid w:val="00C03B26"/>
    <w:rsid w:val="00C11D62"/>
    <w:rsid w:val="00C13428"/>
    <w:rsid w:val="00C21077"/>
    <w:rsid w:val="00C3219C"/>
    <w:rsid w:val="00C51376"/>
    <w:rsid w:val="00C51A3D"/>
    <w:rsid w:val="00C5352D"/>
    <w:rsid w:val="00C81B4A"/>
    <w:rsid w:val="00CA3CDF"/>
    <w:rsid w:val="00CB25D4"/>
    <w:rsid w:val="00CB73ED"/>
    <w:rsid w:val="00CC36CA"/>
    <w:rsid w:val="00CC71C2"/>
    <w:rsid w:val="00CD1332"/>
    <w:rsid w:val="00CD2BF1"/>
    <w:rsid w:val="00CE2B3E"/>
    <w:rsid w:val="00CE65E5"/>
    <w:rsid w:val="00CF1AB6"/>
    <w:rsid w:val="00CF24AA"/>
    <w:rsid w:val="00D00888"/>
    <w:rsid w:val="00D12E81"/>
    <w:rsid w:val="00D1656F"/>
    <w:rsid w:val="00D16851"/>
    <w:rsid w:val="00D21190"/>
    <w:rsid w:val="00D25D2B"/>
    <w:rsid w:val="00D40656"/>
    <w:rsid w:val="00D5714E"/>
    <w:rsid w:val="00D75BFD"/>
    <w:rsid w:val="00D85BAA"/>
    <w:rsid w:val="00D85C66"/>
    <w:rsid w:val="00D86614"/>
    <w:rsid w:val="00DA02C8"/>
    <w:rsid w:val="00DA50B5"/>
    <w:rsid w:val="00DA5B08"/>
    <w:rsid w:val="00DB1989"/>
    <w:rsid w:val="00DB3CC7"/>
    <w:rsid w:val="00DC3ACA"/>
    <w:rsid w:val="00DC6296"/>
    <w:rsid w:val="00DD09B6"/>
    <w:rsid w:val="00DD566C"/>
    <w:rsid w:val="00DE3263"/>
    <w:rsid w:val="00E048C8"/>
    <w:rsid w:val="00E04EE9"/>
    <w:rsid w:val="00E103A9"/>
    <w:rsid w:val="00E20E3B"/>
    <w:rsid w:val="00E32376"/>
    <w:rsid w:val="00E33CE5"/>
    <w:rsid w:val="00E477FB"/>
    <w:rsid w:val="00E47CDC"/>
    <w:rsid w:val="00E536AB"/>
    <w:rsid w:val="00E615B9"/>
    <w:rsid w:val="00E648FC"/>
    <w:rsid w:val="00E6556D"/>
    <w:rsid w:val="00E66F25"/>
    <w:rsid w:val="00E676BF"/>
    <w:rsid w:val="00E75884"/>
    <w:rsid w:val="00E84738"/>
    <w:rsid w:val="00E84A9C"/>
    <w:rsid w:val="00E94A65"/>
    <w:rsid w:val="00E967F5"/>
    <w:rsid w:val="00E96B57"/>
    <w:rsid w:val="00EC1C6F"/>
    <w:rsid w:val="00EC4A08"/>
    <w:rsid w:val="00ED14D9"/>
    <w:rsid w:val="00ED289C"/>
    <w:rsid w:val="00ED75B9"/>
    <w:rsid w:val="00EE6B9D"/>
    <w:rsid w:val="00EF108F"/>
    <w:rsid w:val="00F10BB4"/>
    <w:rsid w:val="00F13757"/>
    <w:rsid w:val="00F211E9"/>
    <w:rsid w:val="00F22171"/>
    <w:rsid w:val="00F278C8"/>
    <w:rsid w:val="00F3021F"/>
    <w:rsid w:val="00F328F9"/>
    <w:rsid w:val="00F33F60"/>
    <w:rsid w:val="00F37BDB"/>
    <w:rsid w:val="00F4799E"/>
    <w:rsid w:val="00F53A48"/>
    <w:rsid w:val="00F61E77"/>
    <w:rsid w:val="00F81691"/>
    <w:rsid w:val="00F83820"/>
    <w:rsid w:val="00F94F35"/>
    <w:rsid w:val="00F955A2"/>
    <w:rsid w:val="00FA5CF2"/>
    <w:rsid w:val="00FB208E"/>
    <w:rsid w:val="00FB2248"/>
    <w:rsid w:val="00FB41A9"/>
    <w:rsid w:val="00FC097F"/>
    <w:rsid w:val="00FD5B80"/>
    <w:rsid w:val="00FE2E2F"/>
    <w:rsid w:val="00FE6EEF"/>
    <w:rsid w:val="00FF1173"/>
    <w:rsid w:val="00FF683F"/>
    <w:rsid w:val="00FF6EA5"/>
    <w:rsid w:val="00FF7B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296"/>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DC6296"/>
    <w:pPr>
      <w:keepNext/>
      <w:numPr>
        <w:numId w:val="1"/>
      </w:numPr>
      <w:spacing w:before="120"/>
      <w:outlineLvl w:val="0"/>
    </w:pPr>
    <w:rPr>
      <w:b/>
      <w:bCs/>
      <w:sz w:val="28"/>
      <w:szCs w:val="28"/>
    </w:rPr>
  </w:style>
  <w:style w:type="paragraph" w:styleId="Heading2">
    <w:name w:val="heading 2"/>
    <w:aliases w:val="Head2A,2,H2,UNDERRUBRIK 1-2,DO NOT USE_h2,h2,h21,Heading 2 Char,H2 Char,h2 Char"/>
    <w:basedOn w:val="Normal"/>
    <w:next w:val="Normal"/>
    <w:link w:val="Heading2Char1"/>
    <w:qFormat/>
    <w:rsid w:val="00DC6296"/>
    <w:pPr>
      <w:keepNext/>
      <w:numPr>
        <w:ilvl w:val="1"/>
        <w:numId w:val="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C6296"/>
    <w:pPr>
      <w:keepNext/>
      <w:numPr>
        <w:ilvl w:val="2"/>
        <w:numId w:val="1"/>
      </w:numPr>
      <w:spacing w:before="120"/>
      <w:outlineLvl w:val="2"/>
    </w:pPr>
    <w:rPr>
      <w:b/>
    </w:rPr>
  </w:style>
  <w:style w:type="paragraph" w:styleId="Heading4">
    <w:name w:val="heading 4"/>
    <w:basedOn w:val="Normal"/>
    <w:next w:val="Normal"/>
    <w:link w:val="Heading4Char"/>
    <w:qFormat/>
    <w:rsid w:val="00DC6296"/>
    <w:pPr>
      <w:keepNext/>
      <w:numPr>
        <w:ilvl w:val="3"/>
        <w:numId w:val="1"/>
      </w:numPr>
      <w:spacing w:before="120"/>
      <w:outlineLvl w:val="3"/>
    </w:pPr>
    <w:rPr>
      <w:b/>
      <w:bCs/>
      <w:szCs w:val="28"/>
    </w:rPr>
  </w:style>
  <w:style w:type="paragraph" w:styleId="Heading5">
    <w:name w:val="heading 5"/>
    <w:basedOn w:val="Normal"/>
    <w:next w:val="Normal"/>
    <w:link w:val="Heading5Char"/>
    <w:qFormat/>
    <w:rsid w:val="00DC6296"/>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DC6296"/>
    <w:pPr>
      <w:numPr>
        <w:ilvl w:val="5"/>
        <w:numId w:val="1"/>
      </w:numPr>
      <w:spacing w:before="240" w:after="60"/>
      <w:outlineLvl w:val="5"/>
    </w:pPr>
    <w:rPr>
      <w:b/>
      <w:bCs/>
    </w:rPr>
  </w:style>
  <w:style w:type="paragraph" w:styleId="Heading7">
    <w:name w:val="heading 7"/>
    <w:basedOn w:val="Normal"/>
    <w:next w:val="Normal"/>
    <w:link w:val="Heading7Char"/>
    <w:qFormat/>
    <w:rsid w:val="00DC6296"/>
    <w:pPr>
      <w:numPr>
        <w:ilvl w:val="6"/>
        <w:numId w:val="1"/>
      </w:numPr>
      <w:spacing w:before="240" w:after="60"/>
      <w:outlineLvl w:val="6"/>
    </w:pPr>
    <w:rPr>
      <w:sz w:val="24"/>
      <w:szCs w:val="24"/>
    </w:rPr>
  </w:style>
  <w:style w:type="paragraph" w:styleId="Heading8">
    <w:name w:val="heading 8"/>
    <w:basedOn w:val="Normal"/>
    <w:next w:val="Normal"/>
    <w:link w:val="Heading8Char"/>
    <w:qFormat/>
    <w:rsid w:val="00DC6296"/>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DC6296"/>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629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DC6296"/>
    <w:rPr>
      <w:sz w:val="18"/>
      <w:szCs w:val="18"/>
    </w:rPr>
  </w:style>
  <w:style w:type="paragraph" w:styleId="Footer">
    <w:name w:val="footer"/>
    <w:basedOn w:val="Normal"/>
    <w:link w:val="FooterChar"/>
    <w:uiPriority w:val="99"/>
    <w:unhideWhenUsed/>
    <w:rsid w:val="00DC629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DC6296"/>
    <w:rPr>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C6296"/>
    <w:rPr>
      <w:rFonts w:ascii="Times New Roman" w:hAnsi="Times New Roman" w:cs="Times New Roman"/>
      <w:b/>
      <w:bCs/>
      <w:kern w:val="0"/>
      <w:sz w:val="28"/>
      <w:szCs w:val="28"/>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DC6296"/>
    <w:rPr>
      <w:rFonts w:ascii="Times New Roman" w:hAnsi="Times New Roman" w:cs="Times New Roman"/>
      <w:b/>
      <w:bCs/>
      <w:kern w:val="0"/>
      <w:sz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C6296"/>
    <w:rPr>
      <w:rFonts w:ascii="Times New Roman" w:hAnsi="Times New Roman" w:cs="Times New Roman"/>
      <w:b/>
      <w:kern w:val="0"/>
      <w:sz w:val="22"/>
      <w:lang w:eastAsia="en-US"/>
    </w:rPr>
  </w:style>
  <w:style w:type="character" w:customStyle="1" w:styleId="Heading4Char">
    <w:name w:val="Heading 4 Char"/>
    <w:basedOn w:val="DefaultParagraphFont"/>
    <w:link w:val="Heading4"/>
    <w:rsid w:val="00DC6296"/>
    <w:rPr>
      <w:rFonts w:ascii="Times New Roman" w:hAnsi="Times New Roman" w:cs="Times New Roman"/>
      <w:b/>
      <w:bCs/>
      <w:kern w:val="0"/>
      <w:sz w:val="22"/>
      <w:szCs w:val="28"/>
      <w:lang w:eastAsia="en-US"/>
    </w:rPr>
  </w:style>
  <w:style w:type="character" w:customStyle="1" w:styleId="Heading5Char">
    <w:name w:val="Heading 5 Char"/>
    <w:basedOn w:val="DefaultParagraphFont"/>
    <w:link w:val="Heading5"/>
    <w:rsid w:val="00DC6296"/>
    <w:rPr>
      <w:rFonts w:ascii="Times New Roman" w:hAnsi="Times New Roman" w:cs="Times New Roman"/>
      <w:b/>
      <w:bCs/>
      <w:i/>
      <w:iCs/>
      <w:kern w:val="0"/>
      <w:sz w:val="22"/>
      <w:szCs w:val="26"/>
      <w:lang w:eastAsia="en-US"/>
    </w:rPr>
  </w:style>
  <w:style w:type="character" w:customStyle="1" w:styleId="Heading6Char">
    <w:name w:val="Heading 6 Char"/>
    <w:basedOn w:val="DefaultParagraphFont"/>
    <w:link w:val="Heading6"/>
    <w:rsid w:val="00DC6296"/>
    <w:rPr>
      <w:rFonts w:ascii="Times New Roman" w:hAnsi="Times New Roman" w:cs="Times New Roman"/>
      <w:b/>
      <w:bCs/>
      <w:kern w:val="0"/>
      <w:sz w:val="22"/>
      <w:lang w:eastAsia="en-US"/>
    </w:rPr>
  </w:style>
  <w:style w:type="character" w:customStyle="1" w:styleId="Heading7Char">
    <w:name w:val="Heading 7 Char"/>
    <w:basedOn w:val="DefaultParagraphFont"/>
    <w:link w:val="Heading7"/>
    <w:rsid w:val="00DC6296"/>
    <w:rPr>
      <w:rFonts w:ascii="Times New Roman" w:hAnsi="Times New Roman" w:cs="Times New Roman"/>
      <w:kern w:val="0"/>
      <w:sz w:val="24"/>
      <w:szCs w:val="24"/>
      <w:lang w:eastAsia="en-US"/>
    </w:rPr>
  </w:style>
  <w:style w:type="character" w:customStyle="1" w:styleId="Heading8Char">
    <w:name w:val="Heading 8 Char"/>
    <w:basedOn w:val="DefaultParagraphFont"/>
    <w:link w:val="Heading8"/>
    <w:rsid w:val="00DC6296"/>
    <w:rPr>
      <w:rFonts w:ascii="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DC6296"/>
    <w:rPr>
      <w:rFonts w:ascii="Arial" w:hAnsi="Arial" w:cs="Arial"/>
      <w:kern w:val="0"/>
      <w:sz w:val="22"/>
      <w:lang w:eastAsia="en-US"/>
    </w:rPr>
  </w:style>
  <w:style w:type="paragraph" w:customStyle="1" w:styleId="References">
    <w:name w:val="References"/>
    <w:basedOn w:val="Normal"/>
    <w:rsid w:val="00FF683F"/>
    <w:pPr>
      <w:numPr>
        <w:numId w:val="2"/>
      </w:numPr>
      <w:adjustRightInd/>
      <w:spacing w:after="60"/>
    </w:pPr>
    <w:rPr>
      <w:sz w:val="20"/>
      <w:szCs w:val="16"/>
    </w:rPr>
  </w:style>
  <w:style w:type="character" w:styleId="PlaceholderText">
    <w:name w:val="Placeholder Text"/>
    <w:basedOn w:val="DefaultParagraphFont"/>
    <w:uiPriority w:val="99"/>
    <w:semiHidden/>
    <w:rsid w:val="00E04EE9"/>
    <w:rPr>
      <w:color w:val="808080"/>
    </w:rPr>
  </w:style>
  <w:style w:type="table" w:styleId="TableGrid">
    <w:name w:val="Table Grid"/>
    <w:basedOn w:val="TableNormal"/>
    <w:uiPriority w:val="39"/>
    <w:rsid w:val="004106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80D76"/>
    <w:pPr>
      <w:spacing w:after="0"/>
    </w:pPr>
    <w:rPr>
      <w:sz w:val="18"/>
      <w:szCs w:val="18"/>
    </w:rPr>
  </w:style>
  <w:style w:type="character" w:customStyle="1" w:styleId="BalloonTextChar">
    <w:name w:val="Balloon Text Char"/>
    <w:basedOn w:val="DefaultParagraphFont"/>
    <w:link w:val="BalloonText"/>
    <w:uiPriority w:val="99"/>
    <w:semiHidden/>
    <w:rsid w:val="00780D76"/>
    <w:rPr>
      <w:rFonts w:ascii="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780D76"/>
    <w:rPr>
      <w:rFonts w:ascii="SimSun" w:eastAsia="SimSun"/>
      <w:sz w:val="18"/>
      <w:szCs w:val="18"/>
    </w:rPr>
  </w:style>
  <w:style w:type="character" w:customStyle="1" w:styleId="DocumentMapChar">
    <w:name w:val="Document Map Char"/>
    <w:basedOn w:val="DefaultParagraphFont"/>
    <w:link w:val="DocumentMap"/>
    <w:uiPriority w:val="99"/>
    <w:semiHidden/>
    <w:rsid w:val="00780D76"/>
    <w:rPr>
      <w:rFonts w:ascii="SimSun" w:eastAsia="SimSun" w:hAnsi="Times New Roman" w:cs="Times New Roman"/>
      <w:kern w:val="0"/>
      <w:sz w:val="18"/>
      <w:szCs w:val="18"/>
      <w:lang w:eastAsia="en-US"/>
    </w:rPr>
  </w:style>
  <w:style w:type="paragraph" w:styleId="ListParagraph">
    <w:name w:val="List Paragraph"/>
    <w:basedOn w:val="Normal"/>
    <w:uiPriority w:val="34"/>
    <w:qFormat/>
    <w:rsid w:val="00001DBF"/>
    <w:pPr>
      <w:ind w:firstLineChars="200" w:firstLine="420"/>
    </w:pPr>
  </w:style>
  <w:style w:type="character" w:styleId="CommentReference">
    <w:name w:val="annotation reference"/>
    <w:basedOn w:val="DefaultParagraphFont"/>
    <w:uiPriority w:val="99"/>
    <w:semiHidden/>
    <w:unhideWhenUsed/>
    <w:rsid w:val="00BF2F83"/>
    <w:rPr>
      <w:sz w:val="21"/>
      <w:szCs w:val="21"/>
    </w:rPr>
  </w:style>
  <w:style w:type="paragraph" w:styleId="CommentText">
    <w:name w:val="annotation text"/>
    <w:basedOn w:val="Normal"/>
    <w:link w:val="CommentTextChar"/>
    <w:uiPriority w:val="99"/>
    <w:semiHidden/>
    <w:unhideWhenUsed/>
    <w:rsid w:val="00BF2F83"/>
    <w:pPr>
      <w:jc w:val="left"/>
    </w:pPr>
  </w:style>
  <w:style w:type="character" w:customStyle="1" w:styleId="CommentTextChar">
    <w:name w:val="Comment Text Char"/>
    <w:basedOn w:val="DefaultParagraphFont"/>
    <w:link w:val="CommentText"/>
    <w:uiPriority w:val="99"/>
    <w:semiHidden/>
    <w:rsid w:val="00BF2F83"/>
    <w:rPr>
      <w:rFonts w:ascii="Times New Roman"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BF2F83"/>
    <w:rPr>
      <w:b/>
      <w:bCs/>
    </w:rPr>
  </w:style>
  <w:style w:type="character" w:customStyle="1" w:styleId="CommentSubjectChar">
    <w:name w:val="Comment Subject Char"/>
    <w:basedOn w:val="CommentTextChar"/>
    <w:link w:val="CommentSubject"/>
    <w:uiPriority w:val="99"/>
    <w:semiHidden/>
    <w:rsid w:val="00BF2F83"/>
    <w:rPr>
      <w:rFonts w:ascii="Times New Roman" w:hAnsi="Times New Roman" w:cs="Times New Roman"/>
      <w:b/>
      <w:bCs/>
      <w:kern w:val="0"/>
      <w:sz w:val="22"/>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B188F-8799-400C-A6D6-542397994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727</Words>
  <Characters>4144</Characters>
  <Application>Microsoft Office Word</Application>
  <DocSecurity>0</DocSecurity>
  <Lines>34</Lines>
  <Paragraphs>9</Paragraphs>
  <ScaleCrop>false</ScaleCrop>
  <Company>Huawei Technologies Co.,Ltd.</Company>
  <LinksUpToDate>false</LinksUpToDate>
  <CharactersWithSpaces>4862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wangguijie</dc:creator>
  <cp:lastModifiedBy>Carmela Cozzo</cp:lastModifiedBy>
  <cp:revision>5</cp:revision>
  <dcterms:created xsi:type="dcterms:W3CDTF">2017-06-19T19:47:00Z</dcterms:created>
  <dcterms:modified xsi:type="dcterms:W3CDTF">2017-06-20T04:58:00Z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(3)FvOjiehd/y4l39aC7bLZpPI3gLk3p6lHdus66RewJOxza42VM0JbNAKTqyyfd+zXSRek5W8x
vQt6DbSPBmnyhbN5+CGt6TMzOBMSVWZiA6UAGqxPt5ImnTobiVOFLmzJCfovHMvlXRkMchkQ
gRWQK66illRMKKd8VX4EumI3Ve1gvFJ0PkuBbA98Y9yA4SVaYOfH0z494nLzs9aZ3czD/M0k
1Zu1iwI4N+8/JtZdQP</vt:lpwstr>
  </property>
  <property fmtid="{D5CDD505-2E9C-101B-9397-08002B2CF9AE}" pid="3" name="_2015_ms_pID_7253431">
    <vt:lpwstr>/4KYatt5DRZphmnt3gh97F2IwIE6nPWy81EnGoDWIXA1bJFD0nOcqn
3rL3GGXtqzx+guzZoigUummZ3PuoyQFfxAlW+CKwPZE8YrlA6k0xgr84xjeZUUyKDyDp5Y+w
PVyjHFL0q3gHDqTIXq9tWubr8tGZwWNbzEPms5sfC+P9wijQW2yq/xjgWV2DDagEZMORx4dw
WJaH2X1v9iAPid9freyA4/zdvJWEvTZWF+rB</vt:lpwstr>
  </property>
  <property fmtid="{D5CDD505-2E9C-101B-9397-08002B2CF9AE}" pid="4" name="_2015_ms_pID_7253432">
    <vt:lpwstr>z2eCuLl5sIm0Bs19x37Ia88=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1497934693</vt:lpwstr>
  </property>
</Properties>
</file>